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1A0" w:rsidRDefault="00EC11A0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A56" w:rsidRPr="00EC11A0" w:rsidRDefault="00CC4A56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5045FC" w:rsidRDefault="005045FC" w:rsidP="005045F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Лот №1</w:t>
      </w:r>
      <w:r w:rsidR="009E0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b/>
          <w:sz w:val="20"/>
          <w:szCs w:val="20"/>
        </w:rPr>
        <w:t>-</w:t>
      </w:r>
      <w:r w:rsidR="009E04E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2F5">
        <w:rPr>
          <w:rFonts w:ascii="Times New Roman" w:hAnsi="Times New Roman" w:cs="Times New Roman"/>
          <w:b/>
          <w:sz w:val="20"/>
          <w:szCs w:val="20"/>
        </w:rPr>
        <w:t>28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3524">
        <w:rPr>
          <w:rFonts w:ascii="Times New Roman" w:hAnsi="Times New Roman" w:cs="Times New Roman"/>
          <w:b/>
          <w:sz w:val="20"/>
          <w:szCs w:val="20"/>
        </w:rPr>
        <w:t>марта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A829C1">
        <w:rPr>
          <w:rFonts w:ascii="Times New Roman" w:hAnsi="Times New Roman" w:cs="Times New Roman"/>
          <w:b/>
          <w:sz w:val="20"/>
          <w:szCs w:val="20"/>
        </w:rPr>
        <w:t>2</w:t>
      </w:r>
      <w:r w:rsidR="002102F5">
        <w:rPr>
          <w:rFonts w:ascii="Times New Roman" w:hAnsi="Times New Roman" w:cs="Times New Roman"/>
          <w:b/>
          <w:sz w:val="20"/>
          <w:szCs w:val="20"/>
        </w:rPr>
        <w:t>2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года в 1</w:t>
      </w:r>
      <w:r w:rsidRPr="00EC11A0">
        <w:rPr>
          <w:rFonts w:ascii="Times New Roman" w:hAnsi="Times New Roman" w:cs="Times New Roman"/>
          <w:b/>
          <w:sz w:val="20"/>
          <w:szCs w:val="20"/>
        </w:rPr>
        <w:t>4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час. </w:t>
      </w:r>
      <w:r w:rsidR="0068215D">
        <w:rPr>
          <w:rFonts w:ascii="Times New Roman" w:hAnsi="Times New Roman" w:cs="Times New Roman"/>
          <w:b/>
          <w:sz w:val="20"/>
          <w:szCs w:val="20"/>
        </w:rPr>
        <w:t>00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CC4A56" w:rsidRPr="00EC11A0" w:rsidRDefault="005045FC" w:rsidP="00CC4A5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hAnsi="Times New Roman" w:cs="Times New Roman"/>
          <w:b/>
          <w:sz w:val="20"/>
          <w:szCs w:val="20"/>
        </w:rPr>
        <w:t>МУ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Pr="00EC11A0">
        <w:rPr>
          <w:rFonts w:ascii="Times New Roman" w:hAnsi="Times New Roman" w:cs="Times New Roman"/>
          <w:b/>
          <w:sz w:val="20"/>
          <w:szCs w:val="20"/>
        </w:rPr>
        <w:t>КУМИЗО МО</w:t>
      </w:r>
      <w:r w:rsidR="00CC4A56" w:rsidRPr="00EC11A0">
        <w:rPr>
          <w:rFonts w:ascii="Times New Roman" w:hAnsi="Times New Roman" w:cs="Times New Roman"/>
          <w:b/>
          <w:sz w:val="20"/>
          <w:szCs w:val="20"/>
        </w:rPr>
        <w:t xml:space="preserve"> «Ульяновский район» Ульяновской области</w:t>
      </w:r>
      <w:r w:rsidR="007D6723">
        <w:rPr>
          <w:rFonts w:ascii="Times New Roman" w:hAnsi="Times New Roman" w:cs="Times New Roman"/>
          <w:b/>
          <w:sz w:val="20"/>
          <w:szCs w:val="20"/>
        </w:rPr>
        <w:t>» сообщает о проведение аукционов</w:t>
      </w:r>
      <w:r w:rsidR="001E573C">
        <w:rPr>
          <w:rFonts w:ascii="Times New Roman" w:hAnsi="Times New Roman" w:cs="Times New Roman"/>
          <w:b/>
          <w:sz w:val="20"/>
          <w:szCs w:val="20"/>
        </w:rPr>
        <w:t xml:space="preserve"> по продаже земельного участка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9"/>
        <w:gridCol w:w="4077"/>
        <w:gridCol w:w="1559"/>
        <w:gridCol w:w="3119"/>
        <w:gridCol w:w="2551"/>
        <w:gridCol w:w="2771"/>
      </w:tblGrid>
      <w:tr w:rsidR="00106C40" w:rsidRPr="00EC11A0" w:rsidTr="003262E3">
        <w:tc>
          <w:tcPr>
            <w:tcW w:w="709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077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местоположение, категория земель, кадастровый номер земельного участка</w:t>
            </w:r>
          </w:p>
        </w:tc>
        <w:tc>
          <w:tcPr>
            <w:tcW w:w="1559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3119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Разрешенное использование земельного участка</w:t>
            </w:r>
          </w:p>
        </w:tc>
        <w:tc>
          <w:tcPr>
            <w:tcW w:w="2551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Начальная цена предмета аукциона, руб. (начальный размер рыночной стоимости); </w:t>
            </w:r>
          </w:p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сумма задатка, руб.;</w:t>
            </w:r>
          </w:p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- шаг аукциона, руб.</w:t>
            </w:r>
          </w:p>
        </w:tc>
        <w:tc>
          <w:tcPr>
            <w:tcW w:w="2771" w:type="dxa"/>
          </w:tcPr>
          <w:p w:rsidR="00106C40" w:rsidRPr="00EC11A0" w:rsidRDefault="00106C40" w:rsidP="00CC4A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правах, об обременениях и ограничениях на земельный участок</w:t>
            </w:r>
          </w:p>
        </w:tc>
      </w:tr>
      <w:tr w:rsidR="00EC1995" w:rsidRPr="00EC11A0" w:rsidTr="003262E3">
        <w:tc>
          <w:tcPr>
            <w:tcW w:w="709" w:type="dxa"/>
          </w:tcPr>
          <w:p w:rsidR="00EC1995" w:rsidRPr="00EC11A0" w:rsidRDefault="00744F80" w:rsidP="00CC4A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77" w:type="dxa"/>
          </w:tcPr>
          <w:p w:rsidR="00EC1995" w:rsidRPr="00246F1D" w:rsidRDefault="0006745B" w:rsidP="002102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состава земель </w:t>
            </w:r>
            <w:r w:rsidR="002102F5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 xml:space="preserve"> с кадастровым номером 73:19:</w:t>
            </w:r>
            <w:r w:rsidR="001F45D6">
              <w:rPr>
                <w:rFonts w:ascii="Times New Roman" w:hAnsi="Times New Roman" w:cs="Times New Roman"/>
                <w:sz w:val="20"/>
                <w:szCs w:val="20"/>
              </w:rPr>
              <w:t>012601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F45D6">
              <w:rPr>
                <w:rFonts w:ascii="Times New Roman" w:hAnsi="Times New Roman" w:cs="Times New Roman"/>
                <w:sz w:val="20"/>
                <w:szCs w:val="20"/>
              </w:rPr>
              <w:t>1423</w:t>
            </w:r>
            <w:r w:rsidRPr="00EC11A0">
              <w:rPr>
                <w:rFonts w:ascii="Times New Roman" w:hAnsi="Times New Roman" w:cs="Times New Roman"/>
                <w:sz w:val="20"/>
                <w:szCs w:val="20"/>
              </w:rPr>
              <w:t>, расположенный по адресу: Ульяновс</w:t>
            </w:r>
            <w:r w:rsidR="001F45D6">
              <w:rPr>
                <w:rFonts w:ascii="Times New Roman" w:hAnsi="Times New Roman" w:cs="Times New Roman"/>
                <w:sz w:val="20"/>
                <w:szCs w:val="20"/>
              </w:rPr>
              <w:t>кая область, Ульяновский район.</w:t>
            </w:r>
          </w:p>
        </w:tc>
        <w:tc>
          <w:tcPr>
            <w:tcW w:w="1559" w:type="dxa"/>
          </w:tcPr>
          <w:p w:rsidR="00EC1995" w:rsidRPr="009E04E1" w:rsidRDefault="001F45D6" w:rsidP="006821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3119" w:type="dxa"/>
          </w:tcPr>
          <w:p w:rsidR="00EC1995" w:rsidRDefault="00A41D3E" w:rsidP="001F45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F45D6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 на полевых участках</w:t>
            </w:r>
          </w:p>
        </w:tc>
        <w:tc>
          <w:tcPr>
            <w:tcW w:w="2551" w:type="dxa"/>
          </w:tcPr>
          <w:p w:rsidR="00246F1D" w:rsidRPr="00EC11A0" w:rsidRDefault="001F45D6" w:rsidP="00246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405000</w:t>
            </w:r>
            <w:r w:rsidR="00246F1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46F1D" w:rsidRPr="00EC11A0" w:rsidRDefault="001F45D6" w:rsidP="00246F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405000</w:t>
            </w:r>
            <w:r w:rsidR="001C57A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EC1995" w:rsidRDefault="001F45D6" w:rsidP="009E04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12150,00</w:t>
            </w:r>
          </w:p>
        </w:tc>
        <w:tc>
          <w:tcPr>
            <w:tcW w:w="2771" w:type="dxa"/>
          </w:tcPr>
          <w:p w:rsidR="00EC1995" w:rsidRDefault="00246F1D" w:rsidP="00A750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неразграниченная, </w:t>
            </w:r>
            <w:r w:rsidR="00A75004">
              <w:rPr>
                <w:rFonts w:ascii="Times New Roman" w:hAnsi="Times New Roman"/>
                <w:sz w:val="20"/>
                <w:szCs w:val="20"/>
              </w:rPr>
              <w:t>вид ограничения (обременения)</w:t>
            </w:r>
            <w:r w:rsidR="00767BC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67BCA" w:rsidRDefault="001C57A3" w:rsidP="009742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</w:tr>
    </w:tbl>
    <w:p w:rsidR="001E573C" w:rsidRDefault="001E573C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E573C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Наименование органа государственной власти, принявшего решение о проведении торгов по продаже земельных участков, реквизиты данного решения: </w:t>
      </w:r>
    </w:p>
    <w:p w:rsidR="0018333D" w:rsidRPr="00EC11A0" w:rsidRDefault="0018333D" w:rsidP="0018333D">
      <w:pPr>
        <w:spacing w:after="0" w:line="255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</w:t>
      </w:r>
      <w:r w:rsidR="00565BFF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муниципального образования «Ульяновский район» от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F45D6">
        <w:rPr>
          <w:rFonts w:ascii="Times New Roman" w:eastAsia="Times New Roman" w:hAnsi="Times New Roman" w:cs="Times New Roman"/>
          <w:sz w:val="20"/>
          <w:szCs w:val="20"/>
          <w:lang w:eastAsia="ru-RU"/>
        </w:rPr>
        <w:t>07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F45D6"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9E04E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F45D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44F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1F45D6">
        <w:rPr>
          <w:rFonts w:ascii="Times New Roman" w:eastAsia="Times New Roman" w:hAnsi="Times New Roman" w:cs="Times New Roman"/>
          <w:sz w:val="20"/>
          <w:szCs w:val="20"/>
          <w:lang w:eastAsia="ru-RU"/>
        </w:rPr>
        <w:t>114</w:t>
      </w:r>
      <w:r w:rsidR="000C2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по продаже земельного участка».</w:t>
      </w:r>
    </w:p>
    <w:p w:rsidR="0018333D" w:rsidRPr="00EC11A0" w:rsidRDefault="0018333D" w:rsidP="0018333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аукциона: </w:t>
      </w:r>
      <w:r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hAnsi="Times New Roman" w:cs="Times New Roman"/>
          <w:sz w:val="20"/>
          <w:szCs w:val="20"/>
        </w:rPr>
        <w:t>а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дрес:  433310,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9. Адрес электронной почты: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kumizo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73@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Номер контактного телефона:</w:t>
      </w:r>
      <w:r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(884254) 2-05-01.</w:t>
      </w:r>
    </w:p>
    <w:p w:rsidR="0018333D" w:rsidRPr="00EC11A0" w:rsidRDefault="0018333D" w:rsidP="005045F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Заявки принимаются 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5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 февраля</w:t>
      </w:r>
      <w:r w:rsidR="00124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1F45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г. по </w:t>
      </w:r>
      <w:r w:rsidR="001F45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21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102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="001E573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124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1F45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включительно, кроме праздничных и выходных дней, по адресу: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в рабочие дни и часы с 8 час. 00 мин. до 12 час. 00 мин. и с 13 час. 0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 мин. до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00 мин (время местное).</w:t>
      </w:r>
      <w:r w:rsidR="002549F9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Рассмотрение заявок на участие в аукционе  </w:t>
      </w:r>
      <w:r w:rsidR="00D131C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25</w:t>
      </w:r>
      <w:r w:rsidR="00782F6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A671D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</w:t>
      </w:r>
      <w:r w:rsidR="002102F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марта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20</w:t>
      </w:r>
      <w:r w:rsidR="006E6EC6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D131C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2</w:t>
      </w:r>
      <w:r w:rsidR="00EA6D6F" w:rsidRPr="00EC11A0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г.</w:t>
      </w:r>
      <w:r w:rsidR="00EA6D6F" w:rsidRPr="00EC11A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EA6D6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Начало аукциона – </w:t>
      </w:r>
      <w:r w:rsidR="005045FC" w:rsidRPr="00EC11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лот № 1</w:t>
      </w:r>
      <w:r w:rsidR="005045FC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4D8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31C5">
        <w:rPr>
          <w:rFonts w:ascii="Times New Roman" w:hAnsi="Times New Roman" w:cs="Times New Roman"/>
          <w:b/>
          <w:sz w:val="20"/>
          <w:szCs w:val="20"/>
        </w:rPr>
        <w:t>28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102F5">
        <w:rPr>
          <w:rFonts w:ascii="Times New Roman" w:hAnsi="Times New Roman" w:cs="Times New Roman"/>
          <w:b/>
          <w:sz w:val="20"/>
          <w:szCs w:val="20"/>
        </w:rPr>
        <w:t>марта</w:t>
      </w:r>
      <w:r w:rsidR="00124D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>20</w:t>
      </w:r>
      <w:r w:rsidR="006E6EC6">
        <w:rPr>
          <w:rFonts w:ascii="Times New Roman" w:hAnsi="Times New Roman" w:cs="Times New Roman"/>
          <w:b/>
          <w:sz w:val="20"/>
          <w:szCs w:val="20"/>
        </w:rPr>
        <w:t>2</w:t>
      </w:r>
      <w:r w:rsidR="00843524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5045FC" w:rsidRPr="00EC11A0">
        <w:rPr>
          <w:rFonts w:ascii="Times New Roman" w:hAnsi="Times New Roman" w:cs="Times New Roman"/>
          <w:b/>
          <w:sz w:val="20"/>
          <w:szCs w:val="20"/>
        </w:rPr>
        <w:t xml:space="preserve"> года в 14 час. </w:t>
      </w:r>
      <w:r w:rsidR="00A671DD">
        <w:rPr>
          <w:rFonts w:ascii="Times New Roman" w:hAnsi="Times New Roman" w:cs="Times New Roman"/>
          <w:b/>
          <w:sz w:val="20"/>
          <w:szCs w:val="20"/>
        </w:rPr>
        <w:t>00</w:t>
      </w:r>
      <w:r w:rsidR="00124D80">
        <w:rPr>
          <w:rFonts w:ascii="Times New Roman" w:hAnsi="Times New Roman" w:cs="Times New Roman"/>
          <w:b/>
          <w:sz w:val="20"/>
          <w:szCs w:val="20"/>
        </w:rPr>
        <w:t xml:space="preserve"> мин.</w:t>
      </w:r>
    </w:p>
    <w:p w:rsidR="000C2A15" w:rsidRPr="001E573C" w:rsidRDefault="0018333D" w:rsidP="001E573C">
      <w:pPr>
        <w:spacing w:after="0" w:line="242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Регистрация участников аукциона будет проводиться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102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марта</w:t>
      </w:r>
      <w:r w:rsidR="00124D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F57F6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</w:t>
      </w:r>
      <w:r w:rsidR="006E6E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="00D131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6C92" w:rsidRPr="00706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Pr="00706C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 </w:t>
      </w:r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2549F9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1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час. </w:t>
      </w:r>
      <w:r w:rsidR="00A671DD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 до 1</w:t>
      </w:r>
      <w:r w:rsidR="008E6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час. </w:t>
      </w:r>
      <w:r w:rsidR="008E65AB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2F57F6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Информация о технических условиях подключения объекта к сетям инженерно-технического обеспечения и информация о плате </w:t>
      </w:r>
      <w:proofErr w:type="gramStart"/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</w:t>
      </w:r>
      <w:proofErr w:type="gramEnd"/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подключение (техническое присоединение):</w:t>
      </w:r>
    </w:p>
    <w:p w:rsidR="0018333D" w:rsidRPr="00EC11A0" w:rsidRDefault="005D6D4B" w:rsidP="005D6D4B">
      <w:pPr>
        <w:spacing w:after="0" w:line="235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Газпром газораспределение Ульяновск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».</w:t>
      </w:r>
    </w:p>
    <w:p w:rsidR="0018333D" w:rsidRPr="00EC11A0" w:rsidRDefault="0018333D" w:rsidP="0018333D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A084C" w:rsidRDefault="00A671DD" w:rsidP="00011A3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Лоты №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1. </w:t>
      </w:r>
      <w:r w:rsidR="00860A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Техническая возможность присоединения в с</w:t>
      </w:r>
      <w:r w:rsidR="007D76AF">
        <w:rPr>
          <w:rFonts w:ascii="Times New Roman" w:eastAsia="Times New Roman" w:hAnsi="Times New Roman" w:cs="Times New Roman"/>
          <w:sz w:val="20"/>
          <w:szCs w:val="20"/>
          <w:lang w:eastAsia="ru-RU"/>
        </w:rPr>
        <w:t>етям газоснабжения возможно, от</w:t>
      </w:r>
      <w:r w:rsidR="000C2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существующего </w:t>
      </w:r>
      <w:proofErr w:type="spellStart"/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внутрипоселкового</w:t>
      </w:r>
      <w:proofErr w:type="spellEnd"/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подземного  газопровода 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высокого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давления 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89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мм, </w:t>
      </w:r>
      <w:proofErr w:type="gramStart"/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1,2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D131C5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проложенного на с. Шумовка Ульяновского района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Максимальная нагрузка подключаемого объекта определяется проектным решением Заказчика в пределах свободной мощности сетей. Предельная свободная мощность сетей для подключения объектов составляет не более 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>/час.  Плата за технологическое присоединение на 202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будет рассчитана по приказу </w:t>
      </w:r>
      <w:r w:rsidR="000C2A15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Агентства по регулированию цен и тарифов Ульяновской области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установлении 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стандартизированных тарифных ставок, определяющих величину платы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технологическое присоединение…»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№3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98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>-П от 2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83BEB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C222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технических условий  </w:t>
      </w:r>
      <w:r w:rsidR="00D131C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3 до 5 лет в зависимости от технических параметров подключения объекта</w:t>
      </w:r>
      <w:r w:rsidR="00011A3E" w:rsidRPr="00011A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5D6D4B" w:rsidRPr="002C4555" w:rsidRDefault="0018333D" w:rsidP="005D6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Филиал ПАО «</w:t>
      </w:r>
      <w:proofErr w:type="spellStart"/>
      <w:r w:rsidR="00011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Россети</w:t>
      </w:r>
      <w:proofErr w:type="spellEnd"/>
      <w:r w:rsidR="00011A3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Волга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- «Ульяновские распределительные сети».</w:t>
      </w:r>
    </w:p>
    <w:p w:rsidR="00AA084C" w:rsidRDefault="0018333D" w:rsidP="00011A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№ 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76D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Электроснабжение данных объектов возможно от </w:t>
      </w:r>
      <w:proofErr w:type="gramStart"/>
      <w:r w:rsidR="00AA08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ВЛ</w:t>
      </w:r>
      <w:proofErr w:type="gramEnd"/>
      <w:r w:rsidR="00AA08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– 10кВ №</w:t>
      </w:r>
      <w:r w:rsidR="007D7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036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="006A4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B76D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ПС </w:t>
      </w:r>
      <w:r w:rsidR="005D6D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110/</w:t>
      </w:r>
      <w:r w:rsidR="007D7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35/10</w:t>
      </w:r>
      <w:r w:rsidR="006A4D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10кВ</w:t>
      </w:r>
      <w:r w:rsidR="00B76D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="007D7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Ишеевка</w:t>
      </w:r>
      <w:r w:rsidR="00B76DE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». </w:t>
      </w:r>
      <w:r w:rsidR="00EC31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Срок действия те</w:t>
      </w:r>
      <w:r w:rsidR="005D6D4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хнических условий не может соста</w:t>
      </w:r>
      <w:r w:rsidR="00EC315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влять менее 2 лет и более 5 лет. </w:t>
      </w:r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Размер платы за технологическое присоединение </w:t>
      </w:r>
      <w:proofErr w:type="spellStart"/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энергопринимающих</w:t>
      </w:r>
      <w:proofErr w:type="spellEnd"/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устройств потребителей к электрическим сетям ПАО «</w:t>
      </w:r>
      <w:proofErr w:type="spellStart"/>
      <w:r w:rsidR="00011A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Россети</w:t>
      </w:r>
      <w:proofErr w:type="spellEnd"/>
      <w:r w:rsidR="00011A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Волга</w:t>
      </w:r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определяется в соответствии с приказом </w:t>
      </w:r>
      <w:r w:rsidR="003036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Агентства</w:t>
      </w:r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3036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регулированию цен и тарифов Ульяновской области</w:t>
      </w:r>
      <w:r w:rsidR="00C222A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3C7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</w:t>
      </w:r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.12.20</w:t>
      </w:r>
      <w:r w:rsidR="00011A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3C7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="00C729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E54A9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3C77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87</w:t>
      </w:r>
      <w:r w:rsidR="00011A3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-П</w:t>
      </w:r>
      <w:r w:rsidR="006071E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E65AB" w:rsidRDefault="002102F5" w:rsidP="00AB7104">
      <w:pPr>
        <w:tabs>
          <w:tab w:val="left" w:pos="7209"/>
        </w:tabs>
        <w:spacing w:after="0" w:line="240" w:lineRule="auto"/>
        <w:ind w:left="2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Сети водоснабжения отсутствуют.</w:t>
      </w:r>
    </w:p>
    <w:p w:rsidR="0018333D" w:rsidRPr="00EC11A0" w:rsidRDefault="0018333D" w:rsidP="00AB7104">
      <w:pPr>
        <w:tabs>
          <w:tab w:val="left" w:pos="7209"/>
        </w:tabs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Параметры разрешенного строительства:</w:t>
      </w:r>
    </w:p>
    <w:p w:rsidR="006E2C3C" w:rsidRPr="00660878" w:rsidRDefault="009D70B9" w:rsidP="008E65AB">
      <w:pPr>
        <w:spacing w:after="0" w:line="240" w:lineRule="auto"/>
        <w:ind w:left="284" w:right="558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08703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Лот№</w:t>
      </w:r>
      <w:r w:rsidR="00C361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18333D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Согласно </w:t>
      </w:r>
      <w:r w:rsidR="002B4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приказу </w:t>
      </w:r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строительства и архитектуры Ульяновской области от 27.04.2021 №120-пр «О внесении изменения в Правила землепользования и застройки муниципального образования «</w:t>
      </w:r>
      <w:proofErr w:type="spellStart"/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>Ишеевское</w:t>
      </w:r>
      <w:proofErr w:type="spellEnd"/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 Ульяновского района Ульяновской области» </w:t>
      </w:r>
      <w:r w:rsidR="002B4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7038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703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зоне </w:t>
      </w:r>
      <w:r w:rsidR="003C773D">
        <w:rPr>
          <w:rFonts w:ascii="Times New Roman" w:eastAsia="Times New Roman" w:hAnsi="Times New Roman" w:cs="Times New Roman"/>
          <w:sz w:val="20"/>
          <w:szCs w:val="20"/>
          <w:lang w:eastAsia="ru-RU"/>
        </w:rPr>
        <w:t>СХ</w:t>
      </w:r>
      <w:r w:rsidR="00246F1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BE644B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2C84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EB5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зона </w:t>
      </w:r>
      <w:r w:rsidR="003C773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сельскохозяйственных угодий в составе земель сельскохозяйственного назначения</w:t>
      </w:r>
      <w:r w:rsidR="00A40C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Проектирование осуществить в соответствии с градостроительными планами земельных участков (Лот № 1 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–РФ- 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52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6E2C3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A40C3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565BFF">
        <w:rPr>
          <w:rFonts w:ascii="Times New Roman" w:eastAsia="Times New Roman" w:hAnsi="Times New Roman" w:cs="Times New Roman"/>
          <w:sz w:val="20"/>
          <w:szCs w:val="20"/>
          <w:lang w:eastAsia="ru-RU"/>
        </w:rPr>
        <w:t>021-</w:t>
      </w:r>
      <w:r w:rsidR="003C773D">
        <w:rPr>
          <w:rFonts w:ascii="Times New Roman" w:eastAsia="Times New Roman" w:hAnsi="Times New Roman" w:cs="Times New Roman"/>
          <w:sz w:val="20"/>
          <w:szCs w:val="20"/>
          <w:lang w:eastAsia="ru-RU"/>
        </w:rPr>
        <w:t>0113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сог</w:t>
      </w:r>
      <w:r w:rsidR="00C361BA">
        <w:rPr>
          <w:rFonts w:ascii="Times New Roman" w:eastAsia="Times New Roman" w:hAnsi="Times New Roman" w:cs="Times New Roman"/>
          <w:sz w:val="20"/>
          <w:szCs w:val="20"/>
          <w:lang w:eastAsia="ru-RU"/>
        </w:rPr>
        <w:t>ласно зоне размещения земельного участка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C773D" w:rsidRDefault="00EC11A0" w:rsidP="00504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5045FC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3C773D" w:rsidRDefault="003C773D" w:rsidP="00504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8333D" w:rsidRPr="00EC11A0" w:rsidRDefault="0018333D" w:rsidP="005045F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участия в аукционе</w:t>
      </w:r>
    </w:p>
    <w:p w:rsidR="006E2C3C" w:rsidRPr="006E2C3C" w:rsidRDefault="0018333D" w:rsidP="006E2C3C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участия в аукционе претендентам необходимо представить в специализированную организацию (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>КУМИЗО МО</w:t>
      </w:r>
      <w:r w:rsidR="007B2635" w:rsidRPr="00EC11A0">
        <w:rPr>
          <w:rFonts w:ascii="Times New Roman" w:hAnsi="Times New Roman" w:cs="Times New Roman"/>
          <w:sz w:val="20"/>
          <w:szCs w:val="20"/>
        </w:rPr>
        <w:t xml:space="preserve">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 документы:</w:t>
      </w:r>
    </w:p>
    <w:p w:rsidR="001F29B7" w:rsidRPr="006E2C3C" w:rsidRDefault="0018333D" w:rsidP="001F29B7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заявку 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аукционе по установленной форме с указанием банковских реквизитов счёта для возврата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удостоверяющих личность заявителя (для граждан);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260" w:right="558" w:firstLine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8333D" w:rsidRPr="00EC11A0" w:rsidRDefault="0018333D" w:rsidP="0018333D">
      <w:pPr>
        <w:numPr>
          <w:ilvl w:val="0"/>
          <w:numId w:val="2"/>
        </w:numPr>
        <w:tabs>
          <w:tab w:val="left" w:pos="400"/>
        </w:tabs>
        <w:spacing w:after="0" w:line="240" w:lineRule="auto"/>
        <w:ind w:left="400" w:hanging="1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внесение задатка.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имеет право отозвать принятую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 не допускается к участию в аукционе в следующих случаях:</w:t>
      </w:r>
    </w:p>
    <w:p w:rsidR="0018333D" w:rsidRPr="00EC11A0" w:rsidRDefault="0018333D" w:rsidP="00976CE8">
      <w:pPr>
        <w:spacing w:after="0" w:line="240" w:lineRule="auto"/>
        <w:ind w:left="260" w:right="353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непредставление необходимых для участия в аукционе документов или представление недостоверных сведений; </w:t>
      </w:r>
      <w:r w:rsidR="007B2635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поступление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задатка на дату рассмотрения заявок на участие в аукционе;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подача заявки на участие в аукционе лицом, которое в соответствии с ЗК РФ и другими федеральными законами не имеет права быть</w:t>
      </w:r>
    </w:p>
    <w:p w:rsidR="000C0367" w:rsidRPr="008838A1" w:rsidRDefault="0018333D" w:rsidP="008838A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участником конкретного аукциона, покупателем земельного участка или приобрести земельный участок в </w:t>
      </w:r>
      <w:r w:rsidR="003433D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собственность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18333D" w:rsidRPr="00EC11A0" w:rsidRDefault="0018333D" w:rsidP="0018333D">
      <w:pPr>
        <w:spacing w:after="0" w:line="236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внесения задатка и его возврата:</w:t>
      </w:r>
    </w:p>
    <w:p w:rsidR="00FD32D2" w:rsidRDefault="00FD32D2" w:rsidP="00FD32D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Задаток перечисляется на специальный счёт специализированной организации </w:t>
      </w:r>
      <w:r w:rsidRPr="00FD32D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</w:t>
      </w:r>
      <w:r w:rsidRPr="00FD32D2">
        <w:rPr>
          <w:rFonts w:ascii="Times New Roman" w:eastAsia="Calibri" w:hAnsi="Times New Roman" w:cs="Times New Roman"/>
          <w:sz w:val="20"/>
          <w:szCs w:val="20"/>
        </w:rPr>
        <w:t>МУ «КУМИЗО МО «Ульяновский район» Ульяновской области»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следующим реквизитам: УФК по Ульяновской области (МУ «КУМИЗО МО «Ульяновский район» Ульяновской области), 05683115420 ИНН 7321014537 КПП 732101001 ОГРН 1027301057134 ОКТМО 73652151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Отделение Ульяновск банка России УФК по Ульяновской области г. Ульяновск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БИК 017308101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Казначейский счет 03232643736520006800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Банковский счет </w:t>
      </w:r>
      <w:proofErr w:type="spellStart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ЕКСч</w:t>
      </w:r>
      <w:proofErr w:type="spellEnd"/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40102810645370000061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D32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КБК 00000000000000000000</w:t>
      </w:r>
      <w:r w:rsidRPr="00FD32D2">
        <w:rPr>
          <w:rFonts w:ascii="Times New Roman" w:eastAsia="Calibri" w:hAnsi="Times New Roman" w:cs="Times New Roman"/>
          <w:sz w:val="20"/>
          <w:szCs w:val="20"/>
        </w:rPr>
        <w:t>.</w:t>
      </w:r>
      <w:r w:rsidRPr="00FD32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FD32D2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платёжном документе в графе «назначение платежа» должна содержаться ссылка на дату проведения аукциона и номер лота.</w:t>
      </w:r>
    </w:p>
    <w:p w:rsidR="0018333D" w:rsidRPr="00FD32D2" w:rsidRDefault="0018333D" w:rsidP="00FD32D2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поступления задатка на счет </w:t>
      </w:r>
      <w:r w:rsidR="005045FC" w:rsidRPr="00EC11A0">
        <w:rPr>
          <w:rFonts w:ascii="Times New Roman" w:hAnsi="Times New Roman" w:cs="Times New Roman"/>
          <w:sz w:val="20"/>
          <w:szCs w:val="20"/>
        </w:rPr>
        <w:t>МУ</w:t>
      </w:r>
      <w:r w:rsidR="008106B2" w:rsidRPr="00EC11A0">
        <w:rPr>
          <w:rFonts w:ascii="Times New Roman" w:hAnsi="Times New Roman" w:cs="Times New Roman"/>
          <w:sz w:val="20"/>
          <w:szCs w:val="20"/>
        </w:rPr>
        <w:t xml:space="preserve"> «</w:t>
      </w:r>
      <w:r w:rsidR="005045FC" w:rsidRPr="00EC11A0">
        <w:rPr>
          <w:rFonts w:ascii="Times New Roman" w:hAnsi="Times New Roman" w:cs="Times New Roman"/>
          <w:sz w:val="20"/>
          <w:szCs w:val="20"/>
        </w:rPr>
        <w:t xml:space="preserve">КУМИЗО МО </w:t>
      </w:r>
      <w:r w:rsidR="008106B2" w:rsidRPr="00EC11A0">
        <w:rPr>
          <w:rFonts w:ascii="Times New Roman" w:hAnsi="Times New Roman" w:cs="Times New Roman"/>
          <w:sz w:val="20"/>
          <w:szCs w:val="20"/>
        </w:rPr>
        <w:t>«Ульяновский район» Ульяновской области»</w:t>
      </w:r>
      <w:r w:rsidR="008106B2" w:rsidRPr="00EC11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задаток должен поступить не позднее следующего дня окончания приема заявок для участия в аукционе.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возвращается участникам аукциона, за исключением его победителя, в течение 3 рабочих дней со дня подписания протокола о результатах аукциона.</w:t>
      </w:r>
    </w:p>
    <w:p w:rsidR="0018333D" w:rsidRPr="00EC11A0" w:rsidRDefault="0018333D" w:rsidP="00976CE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Задаток, внесенный лицом, признанным победителем аукциона, засчитывается в счет оплаты за земельный участок.</w:t>
      </w:r>
    </w:p>
    <w:p w:rsidR="0018333D" w:rsidRPr="00EC11A0" w:rsidRDefault="0018333D" w:rsidP="00976CE8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Задатки, внесенные лицами, не заключившими в установленном порядке договоры купли-продажи земельного участка вследствие уклонения от заключения договора, не возвращаются в соответствии с п.21 ст.39.12 ЗК РФ.</w:t>
      </w:r>
    </w:p>
    <w:p w:rsidR="0018333D" w:rsidRPr="00136B7B" w:rsidRDefault="005045FC" w:rsidP="005045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18333D"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Порядок проведения аукциона</w:t>
      </w:r>
    </w:p>
    <w:p w:rsidR="0018333D" w:rsidRPr="00EC11A0" w:rsidRDefault="0018333D" w:rsidP="0018333D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по продаже земельного участка проводится в следующем порядке:</w:t>
      </w:r>
    </w:p>
    <w:p w:rsidR="00565BFF" w:rsidRDefault="0018333D" w:rsidP="00A46603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 аукциона выдаются пронумерованные билеты, которые они поднимают после оглашения аукционистом начальной цены земельного участка и каждого очередной цены земельного участка в случае, если готовы приобрести в собственность земельный участок в соответствии с</w:t>
      </w:r>
      <w:r w:rsidR="00D82102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этой ценой;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</w:t>
      </w:r>
    </w:p>
    <w:p w:rsidR="00A40C34" w:rsidRDefault="00D82102" w:rsidP="00A46603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который первым поднял билет, и указывает на этого участника аукциона. Затем аукционист объявляет следующую цену в соответствии с "шагом аукциона"; при отсутствии участников аукциона, готовых приобрести в собственность земельный участок в соответствии с названной аукционистом ценой, аукционист повторяет эту </w:t>
      </w:r>
    </w:p>
    <w:p w:rsidR="00D82102" w:rsidRPr="006E6EC6" w:rsidRDefault="00D82102" w:rsidP="00A46603">
      <w:pPr>
        <w:spacing w:after="0" w:line="240" w:lineRule="auto"/>
        <w:ind w:right="54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цену 3 раза. Если после троекратного объявления цены ни один из участников аукциона не поднял билет, аукцион завершается. Победителем аукциона признается участник аукциона, предложивший наибольшую цену за земельный участок.</w:t>
      </w:r>
    </w:p>
    <w:p w:rsidR="003C773D" w:rsidRDefault="00EC11A0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  <w:r w:rsidR="00316F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3C773D" w:rsidRDefault="003C773D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773D" w:rsidRDefault="003C773D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773D" w:rsidRDefault="003C773D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773D" w:rsidRDefault="003C773D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C773D" w:rsidRDefault="003C773D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82102" w:rsidRPr="0026552F" w:rsidRDefault="00D82102" w:rsidP="00EC11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82102" w:rsidRPr="00EC11A0" w:rsidRDefault="00D82102" w:rsidP="00D82102">
      <w:pPr>
        <w:spacing w:after="0" w:line="240" w:lineRule="auto"/>
        <w:ind w:left="260" w:right="57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купли-продажи, форма заявки на участие в аукционе размещены на официальном сайте Российской Федерации для размещения информации о проведении торгов по адресу www.torgi.gov.ru.</w:t>
      </w:r>
    </w:p>
    <w:p w:rsidR="00FD32D2" w:rsidRDefault="00D82102" w:rsidP="003C773D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Уполномоченный орган принимает решение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 в случае выявления обстоятельств, предусмотренных пунктом 8 ст</w:t>
      </w:r>
      <w:r w:rsidR="00D74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.39.11 ЗК РФ. </w:t>
      </w:r>
    </w:p>
    <w:p w:rsidR="00C361BA" w:rsidRDefault="00D82102" w:rsidP="00D82102">
      <w:pPr>
        <w:spacing w:after="0" w:line="240" w:lineRule="auto"/>
        <w:ind w:left="260" w:right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об отказе в проведен</w:t>
      </w:r>
      <w:proofErr w:type="gramStart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размещается на официальном сайте в течение трех дней со дня принятия данного решения. </w:t>
      </w:r>
    </w:p>
    <w:p w:rsidR="00D82102" w:rsidRPr="00C361BA" w:rsidRDefault="00D82102" w:rsidP="00C361BA">
      <w:pPr>
        <w:spacing w:after="0" w:line="240" w:lineRule="auto"/>
        <w:ind w:left="260" w:right="558"/>
        <w:jc w:val="both"/>
        <w:rPr>
          <w:rFonts w:ascii="Times New Roman" w:hAnsi="Times New Roman" w:cs="Times New Roman"/>
          <w:sz w:val="20"/>
          <w:szCs w:val="20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 течение трех дней со дня принятия решения об отказе в проведении аукциона обязана известить участников аукциона об отказе в проведении аукциона и возвратить его участникам внесенные задатки.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решению Организатора аукциона специализированная организация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) вправе отказаться от проведения аукциона не позднее, чем за 3 дня до дня проведения аукциона.</w:t>
      </w:r>
    </w:p>
    <w:p w:rsidR="00D82102" w:rsidRPr="00EC11A0" w:rsidRDefault="00D82102" w:rsidP="00D82102">
      <w:pPr>
        <w:spacing w:after="0" w:line="240" w:lineRule="auto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Ознакомиться со сведениями о земельном участке, выставленном на аукцион, времени и порядке осмотра земельного участка можно в специализированной организации (</w:t>
      </w:r>
      <w:r w:rsidR="001F3A4F" w:rsidRPr="00EC11A0">
        <w:rPr>
          <w:rFonts w:ascii="Times New Roman" w:hAnsi="Times New Roman" w:cs="Times New Roman"/>
          <w:sz w:val="20"/>
          <w:szCs w:val="20"/>
        </w:rPr>
        <w:t>Муниципальное учреждение «Комитет по управлению муниципальным имуществом и земельным отношениям муниципального образования «Ульяновский район» Ульяновской области»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адресу: </w:t>
      </w:r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Ульяновская область, Ульяновский район, р.п. Ишеевка, ул. Новокомбинатовская, д. 9, 1 этаж, </w:t>
      </w:r>
      <w:proofErr w:type="spellStart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="001F3A4F"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 9  или по телефону (884254) 2-05-01</w:t>
      </w:r>
      <w:r w:rsidRPr="00EC11A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82102" w:rsidRPr="00EC11A0" w:rsidRDefault="00D82102" w:rsidP="00D82102">
      <w:pPr>
        <w:spacing w:after="0"/>
        <w:ind w:left="260" w:right="55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C11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74B88" w:rsidRDefault="00D74B88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361BA" w:rsidRDefault="00C361BA" w:rsidP="00D74B88">
      <w:pPr>
        <w:spacing w:after="0" w:line="272" w:lineRule="auto"/>
        <w:ind w:right="-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361BA" w:rsidRPr="006E6EC6" w:rsidRDefault="00C361BA" w:rsidP="006E6EC6">
      <w:pPr>
        <w:tabs>
          <w:tab w:val="left" w:pos="14317"/>
        </w:tabs>
        <w:spacing w:after="0" w:line="272" w:lineRule="auto"/>
        <w:ind w:right="-2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C361BA" w:rsidRPr="006E6EC6" w:rsidSect="00FD32D2">
          <w:pgSz w:w="16840" w:h="11906" w:orient="landscape"/>
          <w:pgMar w:top="142" w:right="538" w:bottom="709" w:left="1440" w:header="0" w:footer="0" w:gutter="0"/>
          <w:cols w:space="720" w:equalWidth="0">
            <w:col w:w="14862"/>
          </w:cols>
        </w:sect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Председатель</w:t>
      </w:r>
      <w:r w:rsidRPr="00C361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</w:t>
      </w:r>
      <w:r w:rsidR="006E6E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46F1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Н.А.Романычева</w:t>
      </w:r>
      <w:proofErr w:type="spellEnd"/>
    </w:p>
    <w:p w:rsidR="00FD27AB" w:rsidRDefault="00FD27AB" w:rsidP="00FD27AB">
      <w:pPr>
        <w:tabs>
          <w:tab w:val="left" w:pos="1456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C4A56" w:rsidRPr="00FD27AB" w:rsidRDefault="00FD27AB" w:rsidP="00FD27AB">
      <w:pPr>
        <w:tabs>
          <w:tab w:val="left" w:pos="2160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sectPr w:rsidR="00CC4A56" w:rsidRPr="00FD27AB" w:rsidSect="00C46F38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9F3C443E"/>
    <w:lvl w:ilvl="0" w:tplc="89A6067A">
      <w:start w:val="1"/>
      <w:numFmt w:val="bullet"/>
      <w:lvlText w:val="В"/>
      <w:lvlJc w:val="left"/>
    </w:lvl>
    <w:lvl w:ilvl="1" w:tplc="D3B0A218">
      <w:numFmt w:val="decimal"/>
      <w:lvlText w:val=""/>
      <w:lvlJc w:val="left"/>
    </w:lvl>
    <w:lvl w:ilvl="2" w:tplc="FE20D09A">
      <w:numFmt w:val="decimal"/>
      <w:lvlText w:val=""/>
      <w:lvlJc w:val="left"/>
    </w:lvl>
    <w:lvl w:ilvl="3" w:tplc="44C0CE8A">
      <w:numFmt w:val="decimal"/>
      <w:lvlText w:val=""/>
      <w:lvlJc w:val="left"/>
    </w:lvl>
    <w:lvl w:ilvl="4" w:tplc="42AAF370">
      <w:numFmt w:val="decimal"/>
      <w:lvlText w:val=""/>
      <w:lvlJc w:val="left"/>
    </w:lvl>
    <w:lvl w:ilvl="5" w:tplc="9E1E6D9E">
      <w:numFmt w:val="decimal"/>
      <w:lvlText w:val=""/>
      <w:lvlJc w:val="left"/>
    </w:lvl>
    <w:lvl w:ilvl="6" w:tplc="AE7A2E40">
      <w:numFmt w:val="decimal"/>
      <w:lvlText w:val=""/>
      <w:lvlJc w:val="left"/>
    </w:lvl>
    <w:lvl w:ilvl="7" w:tplc="C11E35EA">
      <w:numFmt w:val="decimal"/>
      <w:lvlText w:val=""/>
      <w:lvlJc w:val="left"/>
    </w:lvl>
    <w:lvl w:ilvl="8" w:tplc="B0180868">
      <w:numFmt w:val="decimal"/>
      <w:lvlText w:val=""/>
      <w:lvlJc w:val="left"/>
    </w:lvl>
  </w:abstractNum>
  <w:abstractNum w:abstractNumId="1">
    <w:nsid w:val="00006784"/>
    <w:multiLevelType w:val="hybridMultilevel"/>
    <w:tmpl w:val="FBDE2400"/>
    <w:lvl w:ilvl="0" w:tplc="9070A77A">
      <w:start w:val="1"/>
      <w:numFmt w:val="bullet"/>
      <w:lvlText w:val="-"/>
      <w:lvlJc w:val="left"/>
    </w:lvl>
    <w:lvl w:ilvl="1" w:tplc="9B1AC532">
      <w:numFmt w:val="decimal"/>
      <w:lvlText w:val=""/>
      <w:lvlJc w:val="left"/>
    </w:lvl>
    <w:lvl w:ilvl="2" w:tplc="AE0A3156">
      <w:numFmt w:val="decimal"/>
      <w:lvlText w:val=""/>
      <w:lvlJc w:val="left"/>
    </w:lvl>
    <w:lvl w:ilvl="3" w:tplc="F7842900">
      <w:numFmt w:val="decimal"/>
      <w:lvlText w:val=""/>
      <w:lvlJc w:val="left"/>
    </w:lvl>
    <w:lvl w:ilvl="4" w:tplc="49A81A48">
      <w:numFmt w:val="decimal"/>
      <w:lvlText w:val=""/>
      <w:lvlJc w:val="left"/>
    </w:lvl>
    <w:lvl w:ilvl="5" w:tplc="87A2B572">
      <w:numFmt w:val="decimal"/>
      <w:lvlText w:val=""/>
      <w:lvlJc w:val="left"/>
    </w:lvl>
    <w:lvl w:ilvl="6" w:tplc="5A7A6AFA">
      <w:numFmt w:val="decimal"/>
      <w:lvlText w:val=""/>
      <w:lvlJc w:val="left"/>
    </w:lvl>
    <w:lvl w:ilvl="7" w:tplc="826A7ADC">
      <w:numFmt w:val="decimal"/>
      <w:lvlText w:val=""/>
      <w:lvlJc w:val="left"/>
    </w:lvl>
    <w:lvl w:ilvl="8" w:tplc="DF901AF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AC"/>
    <w:rsid w:val="00011A3E"/>
    <w:rsid w:val="000353D8"/>
    <w:rsid w:val="0006536C"/>
    <w:rsid w:val="0006745B"/>
    <w:rsid w:val="00067D82"/>
    <w:rsid w:val="00070F90"/>
    <w:rsid w:val="00087038"/>
    <w:rsid w:val="00091D07"/>
    <w:rsid w:val="000C0367"/>
    <w:rsid w:val="000C2A15"/>
    <w:rsid w:val="000F62FE"/>
    <w:rsid w:val="00106C40"/>
    <w:rsid w:val="001101E7"/>
    <w:rsid w:val="0011729C"/>
    <w:rsid w:val="0012119A"/>
    <w:rsid w:val="00124D80"/>
    <w:rsid w:val="00126275"/>
    <w:rsid w:val="00136B7B"/>
    <w:rsid w:val="00152DE1"/>
    <w:rsid w:val="0018333D"/>
    <w:rsid w:val="00195651"/>
    <w:rsid w:val="001C57A3"/>
    <w:rsid w:val="001E19A1"/>
    <w:rsid w:val="001E573C"/>
    <w:rsid w:val="001F29B7"/>
    <w:rsid w:val="001F3A4F"/>
    <w:rsid w:val="001F45D6"/>
    <w:rsid w:val="002102F5"/>
    <w:rsid w:val="002127F3"/>
    <w:rsid w:val="00224142"/>
    <w:rsid w:val="00245851"/>
    <w:rsid w:val="00246F1D"/>
    <w:rsid w:val="002535BD"/>
    <w:rsid w:val="002549F9"/>
    <w:rsid w:val="0026552F"/>
    <w:rsid w:val="00270785"/>
    <w:rsid w:val="002B4198"/>
    <w:rsid w:val="002B4F6B"/>
    <w:rsid w:val="002C4555"/>
    <w:rsid w:val="002E71A5"/>
    <w:rsid w:val="002F57F6"/>
    <w:rsid w:val="00303652"/>
    <w:rsid w:val="00316FFE"/>
    <w:rsid w:val="003262E3"/>
    <w:rsid w:val="00333680"/>
    <w:rsid w:val="003433DA"/>
    <w:rsid w:val="003B564B"/>
    <w:rsid w:val="003C773D"/>
    <w:rsid w:val="00402D38"/>
    <w:rsid w:val="00440336"/>
    <w:rsid w:val="004928D5"/>
    <w:rsid w:val="004B353F"/>
    <w:rsid w:val="005045FC"/>
    <w:rsid w:val="0051343E"/>
    <w:rsid w:val="00526C31"/>
    <w:rsid w:val="005513BF"/>
    <w:rsid w:val="00565BFF"/>
    <w:rsid w:val="00570BAC"/>
    <w:rsid w:val="005D3FFA"/>
    <w:rsid w:val="005D6D4B"/>
    <w:rsid w:val="006071E6"/>
    <w:rsid w:val="00624E66"/>
    <w:rsid w:val="00655B91"/>
    <w:rsid w:val="00660878"/>
    <w:rsid w:val="006656F5"/>
    <w:rsid w:val="0068215D"/>
    <w:rsid w:val="006A4DF5"/>
    <w:rsid w:val="006E2C3C"/>
    <w:rsid w:val="006E6A4A"/>
    <w:rsid w:val="006E6EC6"/>
    <w:rsid w:val="006F710E"/>
    <w:rsid w:val="00706C92"/>
    <w:rsid w:val="007151DC"/>
    <w:rsid w:val="00744F80"/>
    <w:rsid w:val="007534D9"/>
    <w:rsid w:val="00767BCA"/>
    <w:rsid w:val="00770080"/>
    <w:rsid w:val="00782F60"/>
    <w:rsid w:val="007B2635"/>
    <w:rsid w:val="007B7AF0"/>
    <w:rsid w:val="007D6723"/>
    <w:rsid w:val="007D752B"/>
    <w:rsid w:val="007D76AF"/>
    <w:rsid w:val="008106B2"/>
    <w:rsid w:val="00812C84"/>
    <w:rsid w:val="00843524"/>
    <w:rsid w:val="00855EE5"/>
    <w:rsid w:val="00860A57"/>
    <w:rsid w:val="008838A1"/>
    <w:rsid w:val="008E65AB"/>
    <w:rsid w:val="008F7164"/>
    <w:rsid w:val="00922EF6"/>
    <w:rsid w:val="0097420F"/>
    <w:rsid w:val="00976CE8"/>
    <w:rsid w:val="009820C0"/>
    <w:rsid w:val="009D70B9"/>
    <w:rsid w:val="009E04E1"/>
    <w:rsid w:val="009E54F9"/>
    <w:rsid w:val="00A00B80"/>
    <w:rsid w:val="00A25537"/>
    <w:rsid w:val="00A40C34"/>
    <w:rsid w:val="00A41D3E"/>
    <w:rsid w:val="00A46603"/>
    <w:rsid w:val="00A671DD"/>
    <w:rsid w:val="00A75004"/>
    <w:rsid w:val="00A829C1"/>
    <w:rsid w:val="00A83BEB"/>
    <w:rsid w:val="00AA084C"/>
    <w:rsid w:val="00AA161F"/>
    <w:rsid w:val="00AA484B"/>
    <w:rsid w:val="00AA53FD"/>
    <w:rsid w:val="00AB7104"/>
    <w:rsid w:val="00AC0836"/>
    <w:rsid w:val="00B10FC6"/>
    <w:rsid w:val="00B70710"/>
    <w:rsid w:val="00B76DEA"/>
    <w:rsid w:val="00BA3EE8"/>
    <w:rsid w:val="00BB3248"/>
    <w:rsid w:val="00BE644B"/>
    <w:rsid w:val="00BF7036"/>
    <w:rsid w:val="00C222A6"/>
    <w:rsid w:val="00C361BA"/>
    <w:rsid w:val="00C46F38"/>
    <w:rsid w:val="00C53676"/>
    <w:rsid w:val="00C72912"/>
    <w:rsid w:val="00C97013"/>
    <w:rsid w:val="00CC179F"/>
    <w:rsid w:val="00CC4A56"/>
    <w:rsid w:val="00D131C5"/>
    <w:rsid w:val="00D44C2D"/>
    <w:rsid w:val="00D74B88"/>
    <w:rsid w:val="00D74C58"/>
    <w:rsid w:val="00D82102"/>
    <w:rsid w:val="00D82178"/>
    <w:rsid w:val="00DE13B0"/>
    <w:rsid w:val="00E54A9D"/>
    <w:rsid w:val="00EA64E0"/>
    <w:rsid w:val="00EA6D6F"/>
    <w:rsid w:val="00EB5060"/>
    <w:rsid w:val="00EC11A0"/>
    <w:rsid w:val="00EC1995"/>
    <w:rsid w:val="00EC1CB7"/>
    <w:rsid w:val="00EC315E"/>
    <w:rsid w:val="00F25BAC"/>
    <w:rsid w:val="00F42ECD"/>
    <w:rsid w:val="00F46295"/>
    <w:rsid w:val="00F76390"/>
    <w:rsid w:val="00FD152C"/>
    <w:rsid w:val="00FD27AB"/>
    <w:rsid w:val="00FD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A56"/>
    <w:pPr>
      <w:spacing w:after="0" w:line="240" w:lineRule="auto"/>
    </w:pPr>
  </w:style>
  <w:style w:type="table" w:styleId="a4">
    <w:name w:val="Table Grid"/>
    <w:basedOn w:val="a1"/>
    <w:uiPriority w:val="59"/>
    <w:rsid w:val="0010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администрация-ЖКХ</dc:creator>
  <cp:lastModifiedBy>администрация-ЖКХ</cp:lastModifiedBy>
  <cp:revision>5</cp:revision>
  <cp:lastPrinted>2022-02-16T06:40:00Z</cp:lastPrinted>
  <dcterms:created xsi:type="dcterms:W3CDTF">2021-09-01T06:01:00Z</dcterms:created>
  <dcterms:modified xsi:type="dcterms:W3CDTF">2022-02-16T06:43:00Z</dcterms:modified>
</cp:coreProperties>
</file>