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02" w:rsidRDefault="00284119" w:rsidP="00284119">
      <w:pPr>
        <w:pStyle w:val="aa"/>
        <w:ind w:right="-142"/>
        <w:jc w:val="right"/>
        <w:rPr>
          <w:bCs/>
          <w:szCs w:val="28"/>
        </w:rPr>
      </w:pPr>
      <w:r>
        <w:rPr>
          <w:bCs/>
          <w:szCs w:val="28"/>
        </w:rPr>
        <w:t>ПРОЕКТ</w:t>
      </w:r>
      <w:bookmarkStart w:id="0" w:name="_GoBack"/>
      <w:bookmarkEnd w:id="0"/>
    </w:p>
    <w:p w:rsidR="004F23E5" w:rsidRPr="00564286" w:rsidRDefault="00607B02" w:rsidP="002B6FB5">
      <w:pPr>
        <w:pStyle w:val="aa"/>
        <w:ind w:right="-142"/>
        <w:rPr>
          <w:bCs/>
          <w:szCs w:val="28"/>
        </w:rPr>
      </w:pPr>
      <w:r w:rsidRPr="00564286">
        <w:rPr>
          <w:bCs/>
          <w:szCs w:val="28"/>
        </w:rPr>
        <w:t>А</w:t>
      </w:r>
      <w:r w:rsidR="004F23E5" w:rsidRPr="00564286">
        <w:rPr>
          <w:bCs/>
          <w:szCs w:val="28"/>
        </w:rPr>
        <w:t>ДМИНИСТРАЦИЯ</w:t>
      </w:r>
    </w:p>
    <w:p w:rsidR="004F23E5" w:rsidRPr="00564286" w:rsidRDefault="004F23E5" w:rsidP="002B6FB5">
      <w:pPr>
        <w:pStyle w:val="aa"/>
        <w:ind w:right="-142"/>
        <w:rPr>
          <w:bCs/>
          <w:szCs w:val="28"/>
        </w:rPr>
      </w:pPr>
      <w:r w:rsidRPr="00564286">
        <w:rPr>
          <w:bCs/>
          <w:szCs w:val="28"/>
        </w:rPr>
        <w:t>МУНИЦИПАЛЬНОГО ОБРАЗОВАНИЯ</w:t>
      </w:r>
    </w:p>
    <w:p w:rsidR="004F23E5" w:rsidRPr="00564286" w:rsidRDefault="004F23E5" w:rsidP="002B6FB5">
      <w:pPr>
        <w:pStyle w:val="aa"/>
        <w:ind w:right="-142"/>
        <w:rPr>
          <w:bCs/>
          <w:szCs w:val="28"/>
        </w:rPr>
      </w:pPr>
      <w:r w:rsidRPr="00564286">
        <w:rPr>
          <w:bCs/>
          <w:szCs w:val="28"/>
        </w:rPr>
        <w:t>«УЛЬЯНОВСКИЙ РАЙОН»</w:t>
      </w:r>
    </w:p>
    <w:p w:rsidR="00564286" w:rsidRPr="00564286" w:rsidRDefault="00564286" w:rsidP="00564286">
      <w:pPr>
        <w:pStyle w:val="ab"/>
        <w:jc w:val="center"/>
        <w:rPr>
          <w:rFonts w:ascii="Times New Roman" w:hAnsi="Times New Roman" w:cs="Times New Roman"/>
          <w:i w:val="0"/>
          <w:lang w:eastAsia="ar-SA"/>
        </w:rPr>
      </w:pPr>
    </w:p>
    <w:p w:rsidR="00564286" w:rsidRPr="00564286" w:rsidRDefault="00564286" w:rsidP="00564286">
      <w:pPr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564286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4F23E5" w:rsidRPr="00564286" w:rsidRDefault="004F23E5" w:rsidP="002B6FB5">
      <w:pPr>
        <w:pStyle w:val="aa"/>
        <w:tabs>
          <w:tab w:val="left" w:pos="1047"/>
        </w:tabs>
        <w:ind w:left="-1418" w:right="-142"/>
        <w:rPr>
          <w:bCs/>
          <w:sz w:val="38"/>
          <w:szCs w:val="38"/>
        </w:rPr>
      </w:pPr>
    </w:p>
    <w:p w:rsidR="004F23E5" w:rsidRPr="00564286" w:rsidRDefault="004F23E5" w:rsidP="002B6FB5">
      <w:pPr>
        <w:spacing w:line="240" w:lineRule="auto"/>
        <w:ind w:right="-142"/>
        <w:rPr>
          <w:b/>
          <w:bCs/>
        </w:rPr>
      </w:pPr>
      <w:r w:rsidRPr="00564286">
        <w:t xml:space="preserve">_________                                                                                                                                         </w:t>
      </w:r>
      <w:r w:rsidRPr="00564286">
        <w:rPr>
          <w:sz w:val="28"/>
          <w:szCs w:val="28"/>
        </w:rPr>
        <w:t xml:space="preserve">   </w:t>
      </w:r>
      <w:r w:rsidRPr="00564286">
        <w:rPr>
          <w:rFonts w:ascii="Times New Roman" w:hAnsi="Times New Roman" w:cs="Times New Roman"/>
          <w:sz w:val="28"/>
          <w:szCs w:val="28"/>
        </w:rPr>
        <w:t>№</w:t>
      </w:r>
      <w:r w:rsidRPr="00564286">
        <w:rPr>
          <w:sz w:val="28"/>
          <w:szCs w:val="28"/>
        </w:rPr>
        <w:t xml:space="preserve"> </w:t>
      </w:r>
      <w:r w:rsidRPr="00564286">
        <w:t>_______</w:t>
      </w:r>
    </w:p>
    <w:p w:rsidR="004F23E5" w:rsidRPr="00564286" w:rsidRDefault="004F23E5" w:rsidP="002B6FB5">
      <w:pPr>
        <w:pStyle w:val="3"/>
        <w:numPr>
          <w:ilvl w:val="2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right="-142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564286">
        <w:rPr>
          <w:rFonts w:ascii="Times New Roman" w:hAnsi="Times New Roman"/>
          <w:b w:val="0"/>
        </w:rPr>
        <w:t xml:space="preserve">                                               </w:t>
      </w:r>
      <w:r w:rsidRPr="00564286">
        <w:rPr>
          <w:rFonts w:ascii="Times New Roman" w:hAnsi="Times New Roman"/>
          <w:b w:val="0"/>
          <w:sz w:val="28"/>
          <w:szCs w:val="28"/>
        </w:rPr>
        <w:t>Экз.№</w:t>
      </w:r>
      <w:r w:rsidRPr="00564286">
        <w:rPr>
          <w:rFonts w:ascii="Times New Roman" w:hAnsi="Times New Roman"/>
          <w:b w:val="0"/>
        </w:rPr>
        <w:t>________</w:t>
      </w:r>
    </w:p>
    <w:p w:rsidR="004F23E5" w:rsidRPr="00564286" w:rsidRDefault="004F23E5" w:rsidP="002B6FB5">
      <w:pPr>
        <w:tabs>
          <w:tab w:val="left" w:pos="281"/>
          <w:tab w:val="center" w:pos="481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64286">
        <w:tab/>
      </w:r>
      <w:r w:rsidRPr="00564286">
        <w:tab/>
      </w:r>
      <w:r w:rsidRPr="00564286">
        <w:rPr>
          <w:rFonts w:ascii="Times New Roman" w:hAnsi="Times New Roman" w:cs="Times New Roman"/>
          <w:sz w:val="24"/>
          <w:szCs w:val="24"/>
        </w:rPr>
        <w:t>р.п. Ишеевка</w:t>
      </w:r>
    </w:p>
    <w:p w:rsidR="004F23E5" w:rsidRPr="00564286" w:rsidRDefault="004F23E5" w:rsidP="002B6FB5">
      <w:pPr>
        <w:spacing w:line="240" w:lineRule="auto"/>
        <w:ind w:right="-142"/>
        <w:jc w:val="both"/>
      </w:pPr>
      <w:r w:rsidRPr="00564286">
        <w:t xml:space="preserve">            </w:t>
      </w:r>
      <w:r w:rsidR="00AE15A8" w:rsidRPr="00564286">
        <w:t xml:space="preserve">                        </w:t>
      </w:r>
      <w:r w:rsidRPr="00564286">
        <w:t xml:space="preserve">                    </w:t>
      </w:r>
    </w:p>
    <w:p w:rsidR="00DF19CC" w:rsidRPr="00564286" w:rsidRDefault="00DF19CC" w:rsidP="002B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F19CC" w:rsidRPr="00564286" w:rsidRDefault="002532E6" w:rsidP="002B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F19CC" w:rsidRPr="00564286" w:rsidRDefault="00DF19CC" w:rsidP="002B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образования «Ульяновский район»</w:t>
      </w:r>
    </w:p>
    <w:p w:rsidR="00DF19CC" w:rsidRPr="00564286" w:rsidRDefault="002532E6" w:rsidP="002B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от 18.12.2024 №</w:t>
      </w:r>
      <w:r w:rsidR="00DF19CC" w:rsidRPr="00564286">
        <w:rPr>
          <w:rFonts w:ascii="Times New Roman" w:hAnsi="Times New Roman" w:cs="Times New Roman"/>
          <w:sz w:val="28"/>
          <w:szCs w:val="28"/>
        </w:rPr>
        <w:t xml:space="preserve">2628  </w:t>
      </w:r>
    </w:p>
    <w:p w:rsidR="004F23E5" w:rsidRPr="00564286" w:rsidRDefault="004F23E5" w:rsidP="002B6FB5">
      <w:pPr>
        <w:pStyle w:val="ConsPlusNormal"/>
        <w:ind w:right="-142"/>
        <w:rPr>
          <w:rFonts w:ascii="Times New Roman" w:hAnsi="Times New Roman" w:cs="Times New Roman"/>
        </w:rPr>
      </w:pPr>
    </w:p>
    <w:p w:rsidR="004F23E5" w:rsidRPr="00564286" w:rsidRDefault="004F23E5" w:rsidP="002B6FB5">
      <w:pPr>
        <w:pStyle w:val="ConsPlusNormal"/>
        <w:ind w:right="-142"/>
      </w:pPr>
    </w:p>
    <w:p w:rsidR="004F23E5" w:rsidRPr="00564286" w:rsidRDefault="004F23E5" w:rsidP="002B6FB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6428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«Ульяновский район» Ульяновской области постановляет</w:t>
      </w:r>
      <w:r w:rsidRPr="00564286">
        <w:rPr>
          <w:rFonts w:ascii="Times New Roman" w:hAnsi="Times New Roman" w:cs="Times New Roman"/>
          <w:sz w:val="28"/>
          <w:szCs w:val="28"/>
        </w:rPr>
        <w:t>:</w:t>
      </w:r>
    </w:p>
    <w:p w:rsidR="00DF19CC" w:rsidRPr="00564286" w:rsidRDefault="00DF19CC" w:rsidP="002B6FB5">
      <w:pPr>
        <w:autoSpaceDE w:val="0"/>
        <w:autoSpaceDN w:val="0"/>
        <w:adjustRightInd w:val="0"/>
        <w:spacing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«Ульяновский район» от  18.12.2024 № 2628 «Об утверждении муниципальной программы «Развитие жилищно-коммунального хозяйства в муниципальном образовании «Ульяновский район» Ульяновской области» следующие изменения:</w:t>
      </w:r>
    </w:p>
    <w:p w:rsidR="00DF19CC" w:rsidRPr="00564286" w:rsidRDefault="00DF19CC" w:rsidP="002B6F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 xml:space="preserve">1.1. </w:t>
      </w:r>
      <w:r w:rsidR="002532E6" w:rsidRPr="00564286">
        <w:rPr>
          <w:rFonts w:ascii="Times New Roman" w:hAnsi="Times New Roman" w:cs="Times New Roman"/>
          <w:sz w:val="28"/>
          <w:szCs w:val="28"/>
        </w:rPr>
        <w:t xml:space="preserve">Изложить Приложение к постановлению администрации МО «Ульяновский район» </w:t>
      </w:r>
      <w:r w:rsidRPr="0056428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F19CC" w:rsidRPr="00564286" w:rsidRDefault="00DF19CC" w:rsidP="002B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 xml:space="preserve">«    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8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86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хозяйства» в муниципальном образовании «Ульяновский район» Ульяновской области»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86">
        <w:rPr>
          <w:rFonts w:ascii="Times New Roman" w:hAnsi="Times New Roman" w:cs="Times New Roman"/>
          <w:b/>
          <w:sz w:val="28"/>
          <w:szCs w:val="28"/>
        </w:rPr>
        <w:t>Стратегические приоритеты муниципальной программы «Развитие жилищно-коммунального хозяйства» в муниципальном образовании «Ульяновский район» Ульяновской области»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8"/>
          <w:szCs w:val="28"/>
        </w:rPr>
        <w:t>1. Оценка текущего состояния сферы развития жилищной коммунального хозяйства в муниципальном образовании «Ульяновский район» Ульяновской области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современном этапе развитию сельских территорий уделяется особое внимание со стороны государства.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неблагоприятной ситуации в комплексном развитии села является низкий уровень комфортности проживания в сельской местности. Уровень обустройства сельского жилищного фонда в 2-3 раза ниже городского уровня. Низкий уровень обеспеченности граждан, проживающих на сельских территориях.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комфортности проживания в сельской местности влияет на миграционные настроения сельского населения, особенно молодёжи.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программного метода, в том числе постановки задачи, определения путей её решения с привлечением средств государственной поддержки.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жилищно-коммунального хозяйства в муниципальном образовании «Ульяновский район» Ульяновской области осуществляются мероприятия, направленные на: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строительство, реконструкцию и ремонт объектов коммунальной инфраструктуры;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развитие системы обращения с твёрдыми коммунальными отходами (далее – ТКО);</w:t>
      </w:r>
    </w:p>
    <w:p w:rsidR="002532E6" w:rsidRPr="00564286" w:rsidRDefault="002532E6" w:rsidP="002B6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3)проведение мероприятий по повышению уровня экологической</w:t>
      </w:r>
    </w:p>
    <w:p w:rsidR="002532E6" w:rsidRPr="00564286" w:rsidRDefault="002532E6" w:rsidP="002B6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культуры населения, экологическому воспитанию и просвещению.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в сфере развития жилищно-коммунального хозяйства являются: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неудовлетворительное качество питьевой воды по санитарно-химическим показателям;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износ водопроводных сетей;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количество мест (площадок) накопления ТКО (в том числе для раздельного накопления ТКО), обустроенных в соответствии с санитарными правилами и нормами;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64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     системы       экологического       образования и формирования экологической культуры населения муниципального образования «Ульяновский район».</w:t>
      </w:r>
    </w:p>
    <w:p w:rsidR="00BA39AC" w:rsidRPr="00564286" w:rsidRDefault="00BA39AC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286">
        <w:rPr>
          <w:rFonts w:ascii="Times New Roman" w:hAnsi="Times New Roman" w:cs="Times New Roman"/>
          <w:color w:val="000000" w:themeColor="text1"/>
          <w:sz w:val="28"/>
          <w:szCs w:val="28"/>
        </w:rPr>
        <w:t>- большие потери энергетических ресурсов и тд.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многоплановости и затратности указанные вопросы возможно решить только программным методом.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64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286">
        <w:rPr>
          <w:rFonts w:ascii="Times New Roman" w:eastAsia="Calibri" w:hAnsi="Times New Roman" w:cs="Times New Roman"/>
          <w:b/>
          <w:sz w:val="28"/>
          <w:szCs w:val="28"/>
        </w:rPr>
        <w:t>Описание приоритетов и целей социально-экономического развития муниципального образования в сфере развития жилищно-коммунального хозяйства.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2.1. Основными приоритетами социально-экономического развития муниципального образования в сфере развития жилищно-коммунального хозяйства являются: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lastRenderedPageBreak/>
        <w:t>- улучшение качества предоставляемых коммунальных услуг;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развитие системы обращения с ТКО</w:t>
      </w:r>
      <w:r w:rsidR="00BA39AC" w:rsidRPr="005642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32E6" w:rsidRPr="00564286" w:rsidRDefault="002532E6" w:rsidP="002B6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</w:t>
      </w:r>
      <w:r w:rsidRPr="00564286">
        <w:rPr>
          <w:rFonts w:ascii="Times New Roman" w:hAnsi="Times New Roman" w:cs="Times New Roman"/>
          <w:sz w:val="28"/>
          <w:szCs w:val="28"/>
        </w:rPr>
        <w:t xml:space="preserve"> повышение уровня э</w:t>
      </w:r>
      <w:r w:rsidR="00BA39AC" w:rsidRPr="00564286">
        <w:rPr>
          <w:rFonts w:ascii="Times New Roman" w:hAnsi="Times New Roman" w:cs="Times New Roman"/>
          <w:sz w:val="28"/>
          <w:szCs w:val="28"/>
        </w:rPr>
        <w:t>кологической культуры населения;</w:t>
      </w:r>
    </w:p>
    <w:p w:rsidR="00BA39AC" w:rsidRPr="00564286" w:rsidRDefault="00BA39AC" w:rsidP="002B6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- повышение энергоэффективности и энергосбережение.</w:t>
      </w:r>
    </w:p>
    <w:p w:rsidR="002532E6" w:rsidRPr="00564286" w:rsidRDefault="002532E6" w:rsidP="002B6FB5">
      <w:pPr>
        <w:spacing w:after="0" w:line="240" w:lineRule="auto"/>
        <w:ind w:firstLine="708"/>
        <w:jc w:val="both"/>
        <w:rPr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2.2. Стратегической целью социально-экономического развития муниципального образования в сфере развития жилищно-коммунального хозяйства является обеспечение комфортной и безопасной среды для жизни населения на территории муниципального образования «Ульяновский район» Ульяновской области.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8"/>
          <w:szCs w:val="28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Муниципальная программа связана с показателями, установленными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области», утверждённой постановлением Правительства Ульяновской области от 30.11.2023 № 32/632-П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области»,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 утверждённой постановлением Правительства</w:t>
      </w:r>
      <w:r w:rsidRPr="00564286">
        <w:t xml:space="preserve"> </w:t>
      </w:r>
      <w:r w:rsidRPr="00564286">
        <w:rPr>
          <w:rFonts w:ascii="Times New Roman" w:eastAsia="Calibri" w:hAnsi="Times New Roman" w:cs="Times New Roman"/>
          <w:sz w:val="28"/>
          <w:szCs w:val="28"/>
        </w:rPr>
        <w:t xml:space="preserve">Ульяновской области от 30.11.2023 № 32/644-П «Об утверждении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области». 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8"/>
          <w:szCs w:val="28"/>
        </w:rPr>
        <w:t>4. Описание задач, осуществляемых муниципальным образованием в сфере развития жилищно-коммунального хозяйства сельского населения, и способы их эффективного решения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4.1. Задачи, осуществляемые муниципальным образованием в сфере развития жилищно-коммунального хозяйства: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повышение качества питьевой воды, подаваемой с использованием централизованных систем водоснабжения;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создание устойчивой системы обращения с ТКО;</w:t>
      </w:r>
    </w:p>
    <w:p w:rsidR="007E4234" w:rsidRPr="00564286" w:rsidRDefault="002532E6" w:rsidP="007E4234">
      <w:pPr>
        <w:spacing w:after="0" w:line="240" w:lineRule="auto"/>
        <w:ind w:firstLine="709"/>
        <w:jc w:val="both"/>
      </w:pPr>
      <w:r w:rsidRPr="005642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4286">
        <w:rPr>
          <w:rFonts w:ascii="Times New Roman" w:hAnsi="Times New Roman" w:cs="Times New Roman"/>
          <w:sz w:val="28"/>
          <w:szCs w:val="28"/>
        </w:rPr>
        <w:t>улучшение экологической обстановки в целом на территории муниципального образования «Ульяновский район».</w:t>
      </w:r>
      <w:r w:rsidR="007E4234" w:rsidRPr="00564286">
        <w:t xml:space="preserve"> </w:t>
      </w:r>
    </w:p>
    <w:p w:rsidR="002532E6" w:rsidRPr="00564286" w:rsidRDefault="007E4234" w:rsidP="007E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t>-</w:t>
      </w:r>
      <w:r w:rsidRPr="00564286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объектов наружного освещения, в том числе направленных на замену светильников наружного освещения на энергоэффективные;</w:t>
      </w:r>
    </w:p>
    <w:p w:rsidR="007E4234" w:rsidRPr="00564286" w:rsidRDefault="007E4234" w:rsidP="007E4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64286">
        <w:rPr>
          <w:rFonts w:ascii="PT Astra Serif" w:hAnsi="PT Astra Serif"/>
          <w:sz w:val="28"/>
          <w:szCs w:val="28"/>
        </w:rPr>
        <w:t xml:space="preserve">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счёт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4.2. Способами эффективного решения поставленных задач являются: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реализация мероприятий, направленных на строительство, реконструкцию, ремонт объектов водоснабжения, подготовку проектной документации;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реализация мероприятий, связанных с осуществлением закупок контейнеров для раздельного накопления ТКО;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реализация мероприятий, направленных на приобретение контейнеров (бункеров) для накопления ТКО;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>- реализация мероприятий, направленных на обустройство мест (площадок) накопления (в том числе раздельного накопления) ТКО;</w:t>
      </w:r>
    </w:p>
    <w:p w:rsidR="002532E6" w:rsidRPr="00564286" w:rsidRDefault="002532E6" w:rsidP="002B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eastAsia="Calibri" w:hAnsi="Times New Roman" w:cs="Times New Roman"/>
          <w:sz w:val="28"/>
          <w:szCs w:val="28"/>
        </w:rPr>
        <w:t xml:space="preserve">- реализация мероприятий, направленных на улучшение экологической обстановки в целом на территории </w:t>
      </w:r>
      <w:r w:rsidRPr="00564286">
        <w:rPr>
          <w:rFonts w:ascii="Times New Roman" w:hAnsi="Times New Roman" w:cs="Times New Roman"/>
          <w:sz w:val="28"/>
          <w:szCs w:val="28"/>
        </w:rPr>
        <w:t>муниципального образования «Ульяновский район»</w:t>
      </w:r>
      <w:r w:rsidR="007E4234" w:rsidRPr="00564286">
        <w:rPr>
          <w:rFonts w:ascii="Times New Roman" w:hAnsi="Times New Roman" w:cs="Times New Roman"/>
          <w:sz w:val="28"/>
          <w:szCs w:val="28"/>
        </w:rPr>
        <w:t>;</w:t>
      </w:r>
    </w:p>
    <w:p w:rsidR="007E4234" w:rsidRPr="00564286" w:rsidRDefault="007E4234" w:rsidP="007E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-реализация мероприятий, направленных на повышение энергетической эффективности объектов наружного освещения, в том числе направленных на замену светильников наружного освещения на энергоэффективные;</w:t>
      </w:r>
    </w:p>
    <w:p w:rsidR="007E4234" w:rsidRPr="00564286" w:rsidRDefault="007E4234" w:rsidP="002B6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t>-</w:t>
      </w:r>
      <w:r w:rsidRPr="00564286">
        <w:rPr>
          <w:rFonts w:ascii="PT Astra Serif" w:hAnsi="PT Astra Serif"/>
          <w:sz w:val="28"/>
          <w:szCs w:val="28"/>
        </w:rPr>
        <w:t xml:space="preserve"> </w:t>
      </w:r>
      <w:r w:rsidRPr="00564286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</w:t>
      </w:r>
      <w:r w:rsidRPr="00564286">
        <w:rPr>
          <w:rFonts w:ascii="PT Astra Serif" w:hAnsi="PT Astra Serif"/>
          <w:sz w:val="28"/>
          <w:szCs w:val="28"/>
        </w:rPr>
        <w:t>организацию управления бесхозяйными объектами недвижимого имущества, используемыми для передачи энергетических ресурсов, с момента выявления таких объектов.</w:t>
      </w:r>
    </w:p>
    <w:p w:rsidR="002532E6" w:rsidRPr="00564286" w:rsidRDefault="002532E6" w:rsidP="002B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CC" w:rsidRPr="00564286" w:rsidRDefault="00DF19CC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DF19CC" w:rsidRPr="00564286" w:rsidRDefault="00DF19CC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«Развитие жилищно-коммунального хозяйства в муниципальном образовании «Ульяновский район» Ульяновской области»</w:t>
      </w:r>
    </w:p>
    <w:p w:rsidR="00DF19CC" w:rsidRPr="00564286" w:rsidRDefault="00DF19CC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DF19CC" w:rsidRPr="00564286" w:rsidTr="00DF19CC">
        <w:trPr>
          <w:trHeight w:val="918"/>
        </w:trPr>
        <w:tc>
          <w:tcPr>
            <w:tcW w:w="3606" w:type="dxa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95" w:type="dxa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хозяйства» в муниципальном образовании «Ульяновский район» Ульяновской области</w:t>
            </w:r>
          </w:p>
        </w:tc>
      </w:tr>
      <w:tr w:rsidR="00DF19CC" w:rsidRPr="00564286" w:rsidTr="00607B02">
        <w:trPr>
          <w:trHeight w:val="385"/>
        </w:trPr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DF19CC" w:rsidP="007E4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</w:t>
            </w:r>
            <w:r w:rsidR="007E4234" w:rsidRPr="00564286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район» Ульяновской области, начальник отдела топливно-энергетических ресурсов управления жилищно-коммунального хозяйства администрации муниципального </w:t>
            </w:r>
            <w:r w:rsidR="007E4234" w:rsidRPr="00564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«Ульяновский район» Ульяновской области.</w:t>
            </w:r>
          </w:p>
        </w:tc>
      </w:tr>
      <w:tr w:rsidR="00DF19CC" w:rsidRPr="00564286" w:rsidTr="00DF19CC">
        <w:trPr>
          <w:trHeight w:val="1329"/>
        </w:trPr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Соисполнители муниципальной программы, участники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F19CC" w:rsidRPr="00564286" w:rsidTr="00DF19CC">
        <w:trPr>
          <w:trHeight w:val="333"/>
        </w:trPr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DF19CC" w:rsidRPr="00564286" w:rsidTr="00DF19CC"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комфортной и безопасной среды для жизни населения на территории муниципального образования «Ульяновский район» Ульяновской области</w:t>
            </w:r>
          </w:p>
        </w:tc>
      </w:tr>
      <w:tr w:rsidR="00DF19CC" w:rsidRPr="00564286" w:rsidTr="00DF19CC"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качества водоснабжения муниципального образования «Ульяновский район» Ульяновской области»;</w:t>
            </w:r>
          </w:p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«Обращение с твёрдыми коммунальными отходами»;</w:t>
            </w:r>
          </w:p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«Улучшение экологической обстановки в целом на территории </w:t>
            </w:r>
            <w:r w:rsidRPr="0056428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«Ульяновский район»</w:t>
            </w:r>
            <w:r w:rsidR="00A81050" w:rsidRPr="005642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050" w:rsidRPr="00564286" w:rsidRDefault="00A81050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МО «Ульяновский район».</w:t>
            </w:r>
          </w:p>
        </w:tc>
      </w:tr>
      <w:tr w:rsidR="00DF19CC" w:rsidRPr="00564286" w:rsidTr="00DF19CC"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A81050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DF19CC"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отремонтированных, заменённых, реконструированных объектов водоснабжения;</w:t>
            </w:r>
          </w:p>
          <w:p w:rsidR="00DF19CC" w:rsidRPr="00564286" w:rsidRDefault="00A81050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F19CC"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(площадок)</w:t>
            </w:r>
            <w:r w:rsidR="00DF19CC" w:rsidRPr="00564286">
              <w:t xml:space="preserve"> </w:t>
            </w:r>
            <w:r w:rsidR="00DF19CC"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накопления ТКО (в том числе для раздельного накопления ТКО), обустроенных в соответствии с санитарными правилами и нормами;</w:t>
            </w:r>
          </w:p>
          <w:p w:rsidR="00DF19CC" w:rsidRPr="00564286" w:rsidRDefault="00A81050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F19CC"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приобретённых контейнеров для сбора (в том числе для раздельного сбора) твёрдых коммунальных отходов;</w:t>
            </w:r>
          </w:p>
          <w:p w:rsidR="00DF19CC" w:rsidRPr="00564286" w:rsidRDefault="00A81050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hAnsi="Times New Roman" w:cs="Times New Roman"/>
                <w:color w:val="000000" w:themeColor="text1"/>
                <w:w w:val="95"/>
                <w:sz w:val="28"/>
              </w:rPr>
              <w:t>-</w:t>
            </w:r>
            <w:r w:rsidR="00DF19CC" w:rsidRPr="00564286">
              <w:rPr>
                <w:rFonts w:ascii="Times New Roman" w:hAnsi="Times New Roman" w:cs="Times New Roman"/>
                <w:color w:val="000000" w:themeColor="text1"/>
                <w:w w:val="95"/>
                <w:sz w:val="28"/>
              </w:rPr>
              <w:t>количество</w:t>
            </w:r>
            <w:r w:rsidR="00DF19CC" w:rsidRPr="00564286">
              <w:rPr>
                <w:rFonts w:ascii="Times New Roman" w:hAnsi="Times New Roman" w:cs="Times New Roman"/>
                <w:color w:val="000000" w:themeColor="text1"/>
                <w:spacing w:val="88"/>
                <w:sz w:val="28"/>
              </w:rPr>
              <w:t xml:space="preserve"> </w:t>
            </w:r>
            <w:r w:rsidR="00DF19CC" w:rsidRPr="00564286">
              <w:rPr>
                <w:rFonts w:ascii="Times New Roman" w:hAnsi="Times New Roman" w:cs="Times New Roman"/>
                <w:color w:val="000000" w:themeColor="text1"/>
                <w:w w:val="95"/>
                <w:sz w:val="28"/>
              </w:rPr>
              <w:t>очищенных,</w:t>
            </w:r>
            <w:r w:rsidR="00DF19CC" w:rsidRPr="00564286">
              <w:rPr>
                <w:rFonts w:ascii="Times New Roman" w:hAnsi="Times New Roman" w:cs="Times New Roman"/>
                <w:color w:val="000000" w:themeColor="text1"/>
                <w:spacing w:val="91"/>
                <w:sz w:val="28"/>
              </w:rPr>
              <w:t xml:space="preserve"> </w:t>
            </w:r>
            <w:r w:rsidR="00DF19CC" w:rsidRPr="00564286">
              <w:rPr>
                <w:rFonts w:ascii="Times New Roman" w:hAnsi="Times New Roman" w:cs="Times New Roman"/>
                <w:color w:val="000000" w:themeColor="text1"/>
                <w:w w:val="95"/>
                <w:sz w:val="28"/>
              </w:rPr>
              <w:t>приведенных</w:t>
            </w:r>
          </w:p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6428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</w:rPr>
              <w:t>в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</w:rPr>
              <w:t>надлежащее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2"/>
                <w:sz w:val="28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</w:rPr>
              <w:t>состояние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7"/>
                <w:sz w:val="28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sz w:val="28"/>
              </w:rPr>
              <w:t>родников.</w:t>
            </w:r>
          </w:p>
          <w:p w:rsidR="00A81050" w:rsidRPr="00564286" w:rsidRDefault="00A81050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64286">
              <w:rPr>
                <w:rFonts w:ascii="Times New Roman" w:hAnsi="Times New Roman" w:cs="Times New Roman"/>
                <w:color w:val="000000" w:themeColor="text1"/>
                <w:sz w:val="28"/>
              </w:rPr>
              <w:t>-повышение энергетической эффективности объектов наружного освещения в том числе направленных на замену светильников уличного освещения на энергоэффективные</w:t>
            </w:r>
            <w:r w:rsidR="00E93324" w:rsidRPr="00564286">
              <w:rPr>
                <w:rFonts w:ascii="Times New Roman" w:hAnsi="Times New Roman" w:cs="Times New Roman"/>
                <w:color w:val="000000" w:themeColor="text1"/>
                <w:sz w:val="28"/>
              </w:rPr>
              <w:t>;</w:t>
            </w:r>
          </w:p>
          <w:p w:rsidR="00E93324" w:rsidRPr="00564286" w:rsidRDefault="00E93324" w:rsidP="002B6FB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6428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-выявление бесхозяйных объектов недвижимого имущества, используемых для передачи энергетических ресурсов (включая газоснабжение, </w:t>
            </w:r>
            <w:r w:rsidRPr="00564286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тепло- и электроснабжение), организация постановки таких объектов на учёт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имущества.</w:t>
            </w:r>
          </w:p>
        </w:tc>
      </w:tr>
      <w:tr w:rsidR="00DF19CC" w:rsidRPr="00564286" w:rsidTr="00DF19CC">
        <w:tc>
          <w:tcPr>
            <w:tcW w:w="3606" w:type="dxa"/>
            <w:shd w:val="clear" w:color="auto" w:fill="auto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095" w:type="dxa"/>
            <w:shd w:val="clear" w:color="auto" w:fill="auto"/>
          </w:tcPr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финансового обеспечения за весь период реализации составляет </w:t>
            </w:r>
            <w:r w:rsidR="00284119" w:rsidRPr="0028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71445,688</w:t>
            </w: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284119" w:rsidRPr="00284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67931,47603</w:t>
            </w:r>
            <w:r w:rsidR="002841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 </w:t>
            </w:r>
          </w:p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</w:t>
            </w:r>
            <w:r w:rsidR="00E93324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119" w:rsidRPr="00284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1447,106</w:t>
            </w:r>
            <w:r w:rsidR="00284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</w:t>
            </w:r>
            <w:r w:rsidR="00596AF3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119" w:rsidRPr="00284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1447,106</w:t>
            </w:r>
            <w:r w:rsidR="00284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 –</w:t>
            </w:r>
            <w:r w:rsidR="00596AF3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E93324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рублей;</w:t>
            </w:r>
          </w:p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 год –</w:t>
            </w:r>
            <w:r w:rsidR="00596AF3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22</w:t>
            </w:r>
            <w:r w:rsidR="00E93324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F19CC" w:rsidRPr="00564286" w:rsidRDefault="00DF19CC" w:rsidP="002B6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2030 год –</w:t>
            </w:r>
            <w:r w:rsidR="00596AF3"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</w:t>
            </w:r>
            <w:r w:rsidRPr="00564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</w:t>
            </w:r>
          </w:p>
        </w:tc>
      </w:tr>
      <w:tr w:rsidR="00DF19CC" w:rsidRPr="00564286" w:rsidTr="00DF19CC">
        <w:tc>
          <w:tcPr>
            <w:tcW w:w="3606" w:type="dxa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муниципальной программы с государственными программами Ульяновской области</w:t>
            </w:r>
          </w:p>
        </w:tc>
        <w:tc>
          <w:tcPr>
            <w:tcW w:w="6095" w:type="dxa"/>
          </w:tcPr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связана:</w:t>
            </w:r>
          </w:p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области», утверждённой</w:t>
            </w:r>
            <w:r w:rsidRPr="00564286">
              <w:t xml:space="preserve"> </w:t>
            </w: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Ульяновской области от 30.11.2023 № 32/632-П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области»;</w:t>
            </w:r>
          </w:p>
          <w:p w:rsidR="00DF19CC" w:rsidRPr="00564286" w:rsidRDefault="00DF19C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 утверждённой постановлением Правительства Ульяновской области от 30.11.2023 № 32/644-П «Об утверждении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</w:tr>
    </w:tbl>
    <w:p w:rsidR="00DF19CC" w:rsidRPr="00564286" w:rsidRDefault="00DF19CC" w:rsidP="002B6FB5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A8F" w:rsidRPr="00564286" w:rsidRDefault="004F23E5" w:rsidP="002B6FB5">
      <w:pPr>
        <w:pStyle w:val="ConsPlusNormal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28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4F23E5" w:rsidRPr="00564286" w:rsidRDefault="004F23E5" w:rsidP="002B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1E7" w:rsidRPr="00564286" w:rsidRDefault="00B721E7" w:rsidP="002B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1E7" w:rsidRPr="00564286" w:rsidRDefault="00B721E7" w:rsidP="002B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1E7" w:rsidRPr="00564286" w:rsidRDefault="00B721E7" w:rsidP="002B6FB5">
      <w:pPr>
        <w:pStyle w:val="ab"/>
        <w:spacing w:line="240" w:lineRule="auto"/>
        <w:rPr>
          <w:rFonts w:eastAsia="Times New Roman"/>
          <w:lang w:eastAsia="ru-RU"/>
        </w:rPr>
      </w:pPr>
      <w:r w:rsidRPr="00564286">
        <w:rPr>
          <w:rFonts w:eastAsia="Times New Roman"/>
          <w:lang w:eastAsia="ru-RU"/>
        </w:rPr>
        <w:br w:type="page"/>
      </w:r>
    </w:p>
    <w:p w:rsidR="00B721E7" w:rsidRPr="00564286" w:rsidRDefault="00B721E7" w:rsidP="002B6FB5">
      <w:pPr>
        <w:spacing w:after="0" w:line="240" w:lineRule="auto"/>
        <w:ind w:right="-142"/>
        <w:jc w:val="both"/>
        <w:rPr>
          <w:sz w:val="28"/>
          <w:szCs w:val="28"/>
        </w:rPr>
      </w:pPr>
      <w:r w:rsidRPr="00564286">
        <w:rPr>
          <w:sz w:val="28"/>
          <w:szCs w:val="28"/>
        </w:rPr>
        <w:lastRenderedPageBreak/>
        <w:t xml:space="preserve"> </w:t>
      </w:r>
    </w:p>
    <w:p w:rsidR="00596AF3" w:rsidRPr="00564286" w:rsidRDefault="00B721E7" w:rsidP="002B6FB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564286">
        <w:rPr>
          <w:sz w:val="28"/>
          <w:szCs w:val="28"/>
        </w:rPr>
        <w:t xml:space="preserve">          </w:t>
      </w:r>
      <w:r w:rsidRPr="00564286">
        <w:rPr>
          <w:rFonts w:ascii="Times New Roman" w:hAnsi="Times New Roman" w:cs="Times New Roman"/>
          <w:sz w:val="28"/>
        </w:rPr>
        <w:t xml:space="preserve">2. </w:t>
      </w:r>
      <w:r w:rsidR="00596AF3" w:rsidRPr="00564286">
        <w:rPr>
          <w:rFonts w:ascii="Times New Roman" w:hAnsi="Times New Roman" w:cs="Times New Roman"/>
          <w:sz w:val="28"/>
        </w:rPr>
        <w:t xml:space="preserve">Постановление администрации муниципального образования «Ульяновский район»  №790 от 07.05.2025г. «О внесении изменений в постановление администрации муниципального образования «Ульяновский район» от 18.12.2024г. № </w:t>
      </w:r>
      <w:r w:rsidR="00906647" w:rsidRPr="00564286">
        <w:rPr>
          <w:rFonts w:ascii="Times New Roman" w:hAnsi="Times New Roman" w:cs="Times New Roman"/>
          <w:sz w:val="28"/>
        </w:rPr>
        <w:t>2628 «Об утверждении муниципальной программы «Развитие жилищно-коммунального хозяйства в муниципальном образовании «Ульяновский район» Ульяновской области» признать утратившим силу.</w:t>
      </w:r>
    </w:p>
    <w:p w:rsidR="00B721E7" w:rsidRPr="00564286" w:rsidRDefault="00906647" w:rsidP="002B6FB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</w:rPr>
      </w:pPr>
      <w:r w:rsidRPr="00564286">
        <w:rPr>
          <w:rFonts w:ascii="Times New Roman" w:hAnsi="Times New Roman" w:cs="Times New Roman"/>
          <w:sz w:val="28"/>
        </w:rPr>
        <w:t xml:space="preserve">3. </w:t>
      </w:r>
      <w:r w:rsidR="00B721E7" w:rsidRPr="00564286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                    на заместителя главы администрации – начальника управления жилищно-коммунального хозяйства администрации муниципального образования «Ульяновский район» Ульяновской области.</w:t>
      </w:r>
    </w:p>
    <w:p w:rsidR="00B721E7" w:rsidRPr="00564286" w:rsidRDefault="00B721E7" w:rsidP="002B6FB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564286">
        <w:rPr>
          <w:rFonts w:ascii="Times New Roman" w:hAnsi="Times New Roman" w:cs="Times New Roman"/>
          <w:sz w:val="28"/>
        </w:rPr>
        <w:t xml:space="preserve">        </w:t>
      </w:r>
      <w:r w:rsidR="00906647" w:rsidRPr="00564286">
        <w:rPr>
          <w:rFonts w:ascii="Times New Roman" w:hAnsi="Times New Roman" w:cs="Times New Roman"/>
          <w:sz w:val="28"/>
        </w:rPr>
        <w:t>4</w:t>
      </w:r>
      <w:r w:rsidRPr="00564286">
        <w:rPr>
          <w:rFonts w:ascii="Times New Roman" w:hAnsi="Times New Roman" w:cs="Times New Roman"/>
          <w:sz w:val="28"/>
        </w:rPr>
        <w:t>. Настоящее постановление вступает в силу на следующий день после дня  его официального опубликования.</w:t>
      </w:r>
      <w:r w:rsidRPr="00564286">
        <w:rPr>
          <w:rFonts w:ascii="Times New Roman" w:hAnsi="Times New Roman" w:cs="Times New Roman"/>
          <w:sz w:val="28"/>
        </w:rPr>
        <w:tab/>
      </w:r>
    </w:p>
    <w:p w:rsidR="00B721E7" w:rsidRPr="00564286" w:rsidRDefault="00B721E7" w:rsidP="002B6FB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B721E7" w:rsidRPr="00564286" w:rsidRDefault="00B721E7" w:rsidP="002B6FB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B721E7" w:rsidRPr="00564286" w:rsidRDefault="00B721E7" w:rsidP="002B6FB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564286">
        <w:rPr>
          <w:rFonts w:ascii="Times New Roman" w:hAnsi="Times New Roman" w:cs="Times New Roman"/>
          <w:sz w:val="28"/>
        </w:rPr>
        <w:t>Исполняющий обязанности</w:t>
      </w:r>
    </w:p>
    <w:p w:rsidR="00B721E7" w:rsidRPr="00564286" w:rsidRDefault="00906647" w:rsidP="002B6FB5">
      <w:pPr>
        <w:spacing w:after="0" w:line="240" w:lineRule="auto"/>
        <w:ind w:right="-142"/>
        <w:jc w:val="both"/>
        <w:rPr>
          <w:sz w:val="28"/>
          <w:szCs w:val="28"/>
        </w:rPr>
      </w:pPr>
      <w:r w:rsidRPr="00564286">
        <w:rPr>
          <w:rFonts w:ascii="Times New Roman" w:hAnsi="Times New Roman" w:cs="Times New Roman"/>
          <w:sz w:val="28"/>
        </w:rPr>
        <w:t>г</w:t>
      </w:r>
      <w:r w:rsidR="00B721E7" w:rsidRPr="00564286">
        <w:rPr>
          <w:rFonts w:ascii="Times New Roman" w:hAnsi="Times New Roman" w:cs="Times New Roman"/>
          <w:sz w:val="28"/>
        </w:rPr>
        <w:t>лавы администрации</w:t>
      </w:r>
      <w:r w:rsidR="00B721E7" w:rsidRPr="00564286">
        <w:rPr>
          <w:sz w:val="28"/>
          <w:szCs w:val="28"/>
        </w:rPr>
        <w:tab/>
      </w:r>
      <w:r w:rsidR="00B721E7" w:rsidRPr="00564286">
        <w:rPr>
          <w:sz w:val="28"/>
          <w:szCs w:val="28"/>
        </w:rPr>
        <w:tab/>
      </w:r>
      <w:r w:rsidR="00B721E7" w:rsidRPr="00564286">
        <w:rPr>
          <w:sz w:val="28"/>
          <w:szCs w:val="28"/>
        </w:rPr>
        <w:tab/>
        <w:t xml:space="preserve">                                             </w:t>
      </w:r>
    </w:p>
    <w:p w:rsidR="00B721E7" w:rsidRPr="00564286" w:rsidRDefault="00B721E7" w:rsidP="002B6F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286">
        <w:rPr>
          <w:rFonts w:ascii="Times New Roman" w:hAnsi="Times New Roman" w:cs="Times New Roman"/>
          <w:sz w:val="28"/>
          <w:szCs w:val="28"/>
        </w:rPr>
        <w:t xml:space="preserve">МО «Ульяновский район»                                                            </w:t>
      </w:r>
      <w:r w:rsidR="00906647" w:rsidRPr="00564286">
        <w:rPr>
          <w:rFonts w:ascii="Times New Roman" w:hAnsi="Times New Roman" w:cs="Times New Roman"/>
          <w:sz w:val="28"/>
          <w:szCs w:val="28"/>
        </w:rPr>
        <w:t>С.В.Старостин</w:t>
      </w:r>
    </w:p>
    <w:p w:rsidR="001150B9" w:rsidRPr="00564286" w:rsidRDefault="001150B9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2EE" w:rsidRPr="00564286" w:rsidRDefault="00A572EE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572EE" w:rsidRPr="00564286" w:rsidSect="00FC31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32E6" w:rsidRPr="00564286" w:rsidRDefault="00556EA3" w:rsidP="00556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</w:t>
      </w:r>
      <w:r w:rsidR="002532E6" w:rsidRPr="0056428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2532E6" w:rsidRPr="00564286" w:rsidRDefault="002532E6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Перечень показатели муниципальной программы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«Развитие жилищно-коммунального хозяйства в муниципальном образовании «Ульяновский район» Ульяновской области»</w:t>
      </w:r>
    </w:p>
    <w:p w:rsidR="002532E6" w:rsidRPr="00564286" w:rsidRDefault="002532E6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709"/>
        <w:gridCol w:w="1059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1776"/>
        <w:gridCol w:w="1701"/>
        <w:gridCol w:w="1201"/>
        <w:gridCol w:w="851"/>
      </w:tblGrid>
      <w:tr w:rsidR="002532E6" w:rsidRPr="00564286" w:rsidTr="00680BB8">
        <w:trPr>
          <w:trHeight w:val="696"/>
        </w:trPr>
        <w:tc>
          <w:tcPr>
            <w:tcW w:w="567" w:type="dxa"/>
            <w:vMerge w:val="restart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1" w:type="dxa"/>
            <w:vMerge w:val="restart"/>
            <w:textDirection w:val="btLr"/>
            <w:vAlign w:val="center"/>
          </w:tcPr>
          <w:p w:rsidR="002532E6" w:rsidRPr="00564286" w:rsidRDefault="002532E6" w:rsidP="002B6FB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532E6" w:rsidRPr="00564286" w:rsidRDefault="002532E6" w:rsidP="002B6FB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59" w:type="dxa"/>
            <w:vMerge w:val="restart"/>
            <w:textDirection w:val="btLr"/>
          </w:tcPr>
          <w:p w:rsidR="002532E6" w:rsidRPr="00564286" w:rsidRDefault="002532E6" w:rsidP="002B6FB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532E6" w:rsidRPr="00564286" w:rsidRDefault="002532E6" w:rsidP="002B6FB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значения показателя (по ОКЕИ)</w:t>
            </w:r>
          </w:p>
        </w:tc>
        <w:tc>
          <w:tcPr>
            <w:tcW w:w="1134" w:type="dxa"/>
            <w:gridSpan w:val="2"/>
            <w:vAlign w:val="center"/>
          </w:tcPr>
          <w:p w:rsidR="002532E6" w:rsidRPr="00564286" w:rsidRDefault="002532E6" w:rsidP="002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402" w:type="dxa"/>
            <w:gridSpan w:val="6"/>
            <w:vAlign w:val="center"/>
          </w:tcPr>
          <w:p w:rsidR="002532E6" w:rsidRPr="00564286" w:rsidRDefault="002532E6" w:rsidP="002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776" w:type="dxa"/>
            <w:vMerge w:val="restart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  <w:vMerge w:val="restart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за достижение значений показателя </w:t>
            </w:r>
          </w:p>
        </w:tc>
        <w:tc>
          <w:tcPr>
            <w:tcW w:w="1201" w:type="dxa"/>
            <w:vMerge w:val="restart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Связь с показателями государственных программ Ульяновской области </w:t>
            </w:r>
          </w:p>
        </w:tc>
        <w:tc>
          <w:tcPr>
            <w:tcW w:w="851" w:type="dxa"/>
            <w:vMerge w:val="restart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532E6" w:rsidRPr="00564286" w:rsidTr="00680BB8">
        <w:tc>
          <w:tcPr>
            <w:tcW w:w="567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776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32E6" w:rsidRPr="00564286" w:rsidTr="00680BB8"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6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1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2532E6" w:rsidRPr="00564286" w:rsidTr="00680BB8"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отремонтированных, заменённых, реконструированных объектов водоснабжения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05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12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питьевой воды, подаваемой с использованием централизованных систем холодного водоснабжения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ГИС Ульяновской области «АЦК-Планирование»</w:t>
            </w:r>
          </w:p>
        </w:tc>
      </w:tr>
      <w:tr w:rsidR="002532E6" w:rsidRPr="00564286" w:rsidTr="00680BB8"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 (площадок) накопления ТКО (в том числе для раздельного накопления ТКО), обустроен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в соответствии с санитарными правилами и нормами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105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6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зования «Ульяновский район» Ульяновской области.</w:t>
            </w:r>
          </w:p>
        </w:tc>
        <w:tc>
          <w:tcPr>
            <w:tcW w:w="12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твёрдых коммунальных отходов (далее – ТКО), направленных на обработку (сорти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ровку), в общей массе образованных на территории Ульяновской области ТКО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ГИС Ульяновской области «АЦК-Планирование»</w:t>
            </w:r>
          </w:p>
        </w:tc>
      </w:tr>
      <w:tr w:rsidR="002532E6" w:rsidRPr="00564286" w:rsidTr="00680BB8"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приобретённых контейнеров для сбора (в том числе для раздельного сбора) твёрдых коммунальных отходов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05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12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Доля, направленных на утилизацию ТКО, выделенных в результате раздельного накопления и обработки (сортировки) ТКО, в общей массе образованных на территории Ульяновской области  ТКО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ГИС Ульяновской области «АЦК-Планирование»</w:t>
            </w:r>
          </w:p>
        </w:tc>
      </w:tr>
      <w:tr w:rsidR="002532E6" w:rsidRPr="00564286" w:rsidTr="00680BB8">
        <w:trPr>
          <w:trHeight w:val="3366"/>
        </w:trPr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очищенных, приведенных</w:t>
            </w: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в надлежащее состояние родников.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05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12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экологической обстановки в целом на территории муниципального образования «Ульяновский район»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ГИС Ульяновской области «АЦК-Планирование»</w:t>
            </w: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087" w:rsidRPr="00564286" w:rsidTr="00680BB8"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заменённых светильников с высоким классом энергетической эффективности, шт.</w:t>
            </w:r>
          </w:p>
        </w:tc>
        <w:tc>
          <w:tcPr>
            <w:tcW w:w="709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059" w:type="dxa"/>
          </w:tcPr>
          <w:p w:rsidR="00F56087" w:rsidRPr="00564286" w:rsidRDefault="00F56087" w:rsidP="00F56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6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701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топливно-энергетических ресурсов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1201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энергетической эффективности объектов наружного освещения в том числе направленных на замену светильников уличного освещения на энергоэффективные.</w:t>
            </w:r>
          </w:p>
        </w:tc>
        <w:tc>
          <w:tcPr>
            <w:tcW w:w="851" w:type="dxa"/>
          </w:tcPr>
          <w:p w:rsidR="00564286" w:rsidRPr="00564286" w:rsidRDefault="00564286" w:rsidP="00564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ГИС Ульяновской области «АЦК-Планирование»</w:t>
            </w:r>
          </w:p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087" w:rsidRPr="00564286" w:rsidTr="00680BB8"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бесхозяйных объектов недвижимого имущества, используемых для пе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редачи энергетических ресурсов (включая газоснабжение, тепло- и электроснабжение).</w:t>
            </w:r>
          </w:p>
        </w:tc>
        <w:tc>
          <w:tcPr>
            <w:tcW w:w="709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1059" w:type="dxa"/>
          </w:tcPr>
          <w:p w:rsidR="00F56087" w:rsidRPr="00564286" w:rsidRDefault="00F56087" w:rsidP="00F56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программа Ульяновской области «Развитие жилищно-коммунального хозяйства и повышение энерге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тической эффективности в Ульяновской области»</w:t>
            </w:r>
          </w:p>
        </w:tc>
        <w:tc>
          <w:tcPr>
            <w:tcW w:w="1701" w:type="dxa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Начальник отдела топливно-энергетических ресурсов управления жилищно-коммунального хозяйства администра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ции муниципального образования «Ульяновский район» Ульяновской области.</w:t>
            </w:r>
          </w:p>
        </w:tc>
        <w:tc>
          <w:tcPr>
            <w:tcW w:w="1201" w:type="dxa"/>
          </w:tcPr>
          <w:p w:rsidR="00F56087" w:rsidRPr="00564286" w:rsidRDefault="00F56087" w:rsidP="00564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Выявление бесхозяйных объектов недвижимого имущества, используе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мых для передачи энергетических ресурсов (включая газоснабжение, тепло- и электро-снабжение), организация постановки таких объектов на учёт в качестве бесхозяйных объектов недвижимого имущества и последующее </w:t>
            </w:r>
            <w:r w:rsidR="0056428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признание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 </w:t>
            </w:r>
            <w:r w:rsidR="0056428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собственно-сти на такие бесхозяйные объекты недвижимого имущества</w:t>
            </w:r>
          </w:p>
        </w:tc>
        <w:tc>
          <w:tcPr>
            <w:tcW w:w="851" w:type="dxa"/>
          </w:tcPr>
          <w:p w:rsidR="00564286" w:rsidRPr="00564286" w:rsidRDefault="00564286" w:rsidP="005642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ГИС Ульяновской области «АЦК-Планирование»</w:t>
            </w:r>
          </w:p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532E6" w:rsidRPr="00564286" w:rsidRDefault="002532E6" w:rsidP="002B6F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532E6" w:rsidRPr="00564286" w:rsidRDefault="002532E6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9AC" w:rsidRPr="00564286" w:rsidRDefault="00BA39AC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B8" w:rsidRPr="00564286" w:rsidRDefault="00680BB8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9AC" w:rsidRPr="00564286" w:rsidRDefault="00BA39AC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5BB" w:rsidRPr="00564286" w:rsidRDefault="003135BB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5BB" w:rsidRPr="00564286" w:rsidRDefault="003135BB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2E6" w:rsidRPr="00564286" w:rsidRDefault="00556EA3" w:rsidP="00556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№2 </w:t>
      </w:r>
      <w:r w:rsidR="002532E6" w:rsidRPr="0056428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2532E6" w:rsidRPr="00564286" w:rsidRDefault="002532E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Система структурных элементов муниципальной программы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«Развитие жилищно-коммунального хозяйства в муниципальном образовании «Ульяновский район» Ульяновской области»</w:t>
      </w:r>
    </w:p>
    <w:p w:rsidR="002532E6" w:rsidRPr="00564286" w:rsidRDefault="002532E6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101"/>
        <w:gridCol w:w="5954"/>
        <w:gridCol w:w="3979"/>
      </w:tblGrid>
      <w:tr w:rsidR="002532E6" w:rsidRPr="00564286" w:rsidTr="00680BB8">
        <w:tc>
          <w:tcPr>
            <w:tcW w:w="572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01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Задачи структурного элемента муниципальной программы</w:t>
            </w:r>
          </w:p>
        </w:tc>
        <w:tc>
          <w:tcPr>
            <w:tcW w:w="5954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979" w:type="dxa"/>
            <w:vAlign w:val="center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Связь структурного элемента с показателями муниципальной программы</w:t>
            </w:r>
          </w:p>
        </w:tc>
      </w:tr>
      <w:tr w:rsidR="002532E6" w:rsidRPr="00564286" w:rsidTr="00680BB8">
        <w:trPr>
          <w:trHeight w:val="274"/>
        </w:trPr>
        <w:tc>
          <w:tcPr>
            <w:tcW w:w="572" w:type="dxa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532E6" w:rsidRPr="00564286" w:rsidTr="00F56087">
        <w:tc>
          <w:tcPr>
            <w:tcW w:w="14606" w:type="dxa"/>
            <w:gridSpan w:val="4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(подпрограмма): «Повышение качества водоснабжения муниципального образования «Ульяновский район» Ульяновской области»</w:t>
            </w:r>
          </w:p>
        </w:tc>
      </w:tr>
      <w:tr w:rsidR="002532E6" w:rsidRPr="00564286" w:rsidTr="00F56087">
        <w:tc>
          <w:tcPr>
            <w:tcW w:w="572" w:type="dxa"/>
            <w:vMerge w:val="restart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3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«Организация водоснабжения и водоотведения в населённых пунктах Ульяновского района Ульяновской области»</w:t>
            </w:r>
          </w:p>
        </w:tc>
      </w:tr>
      <w:tr w:rsidR="002532E6" w:rsidRPr="00564286" w:rsidTr="00680BB8">
        <w:tc>
          <w:tcPr>
            <w:tcW w:w="572" w:type="dxa"/>
            <w:vMerge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структурного элемента муниципальной программы: 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9933" w:type="dxa"/>
            <w:gridSpan w:val="2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реализации: 2025 год – 2030 год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питьевой воды, подаваемой с использованием централизованных систем водоснабжения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питьевой воды, подаваемой с использованием централизованных систем водоснабжения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Софинансирование местного бюджета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 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питьевой воды, подаваемой с использованием централизованных систем водоснабжения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для оплаты услуг по проверке сметной документации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положительного заключения по итогам проверки сметной документации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отремонтированных, заменённых, реконструированных объектов водоснабжения</w:t>
            </w:r>
          </w:p>
        </w:tc>
      </w:tr>
      <w:tr w:rsidR="002532E6" w:rsidRPr="00564286" w:rsidTr="00F56087">
        <w:tc>
          <w:tcPr>
            <w:tcW w:w="14606" w:type="dxa"/>
            <w:gridSpan w:val="4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Направление (подпрограмма): «Обращение с твёрдыми коммунальными отходами»</w:t>
            </w:r>
          </w:p>
        </w:tc>
      </w:tr>
      <w:tr w:rsidR="002532E6" w:rsidRPr="00564286" w:rsidTr="00F56087">
        <w:trPr>
          <w:trHeight w:val="220"/>
        </w:trPr>
        <w:tc>
          <w:tcPr>
            <w:tcW w:w="572" w:type="dxa"/>
            <w:vMerge w:val="restart"/>
          </w:tcPr>
          <w:p w:rsidR="002532E6" w:rsidRPr="00564286" w:rsidRDefault="00BA39AC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532E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4" w:type="dxa"/>
            <w:gridSpan w:val="3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«Обращение с твёрдыми коммунальными отходами»</w:t>
            </w:r>
          </w:p>
        </w:tc>
      </w:tr>
      <w:tr w:rsidR="002532E6" w:rsidRPr="00564286" w:rsidTr="00680BB8">
        <w:trPr>
          <w:trHeight w:val="1324"/>
        </w:trPr>
        <w:tc>
          <w:tcPr>
            <w:tcW w:w="572" w:type="dxa"/>
            <w:vMerge/>
          </w:tcPr>
          <w:p w:rsidR="002532E6" w:rsidRPr="00564286" w:rsidRDefault="002532E6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структурного элемента муниципальной программы: 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9933" w:type="dxa"/>
            <w:gridSpan w:val="2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реализации: 2025 год – 2030 год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BA39AC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532E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для оплаты услуг по проверке сметной документации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положительного заключения по итогам проверки сметной документации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BA39AC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532E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расходных обязательств, связанных с обустройством мест (площадок) накопления твердых коммунальных отходов (в том числе для раздельного сбора твердых коммунальных отходов) в населённых пунктах Ульяновской области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(площадок) накопления ТКО (в том числе для раздельного сбора ТКО) в соответствии с санитарными правилами и нормами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BA39AC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532E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Софинансирование местного бюджета на обустройство мест (площадок) накопления твердых коммунальных отходов (в том числе для раздельного сбора твердых коммунальных отходов) 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(площадок) накопления ТКО (в том числе для раздельного сбора ТКО) в соответствии с санитарными правилами и нормами</w:t>
            </w: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</w:tr>
      <w:tr w:rsidR="003135BB" w:rsidRPr="00564286" w:rsidTr="00BA39AC">
        <w:tc>
          <w:tcPr>
            <w:tcW w:w="14606" w:type="dxa"/>
            <w:gridSpan w:val="4"/>
          </w:tcPr>
          <w:p w:rsidR="003135BB" w:rsidRPr="00564286" w:rsidRDefault="003135BB" w:rsidP="00313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(подпрограмма): «Улучшение экологической обстановки в целом на территории муниципального образования «Ульяновский район» </w:t>
            </w:r>
          </w:p>
        </w:tc>
      </w:tr>
      <w:tr w:rsidR="002532E6" w:rsidRPr="00564286" w:rsidTr="00F56087">
        <w:tc>
          <w:tcPr>
            <w:tcW w:w="572" w:type="dxa"/>
          </w:tcPr>
          <w:p w:rsidR="002532E6" w:rsidRPr="00564286" w:rsidRDefault="00BA39AC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4" w:type="dxa"/>
            <w:gridSpan w:val="3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«Улучшение экологической обстановки в целом на территории муниципального образования «Ульяновский район»</w:t>
            </w: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2532E6" w:rsidP="00BA39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структурного элемента муниципальной программы: 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9933" w:type="dxa"/>
            <w:gridSpan w:val="2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реализации: 2025 год – 2030 год</w:t>
            </w:r>
          </w:p>
        </w:tc>
      </w:tr>
      <w:tr w:rsidR="002532E6" w:rsidRPr="00564286" w:rsidTr="00680BB8">
        <w:tc>
          <w:tcPr>
            <w:tcW w:w="572" w:type="dxa"/>
          </w:tcPr>
          <w:p w:rsidR="002532E6" w:rsidRPr="00564286" w:rsidRDefault="00BA39AC" w:rsidP="00BA39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2532E6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комфортной и безопасной среды для жизни населения на территории муниципального образования «Ульяновский район» Ульяновской области</w:t>
            </w:r>
          </w:p>
        </w:tc>
        <w:tc>
          <w:tcPr>
            <w:tcW w:w="5954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экологической обстановки в целом на территории муниципального образования «Ульяновский район</w:t>
            </w:r>
          </w:p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очищенных, приведенных в надлежащее состояние родников.</w:t>
            </w:r>
          </w:p>
        </w:tc>
      </w:tr>
      <w:tr w:rsidR="003135BB" w:rsidRPr="00564286" w:rsidTr="00BA39AC">
        <w:tc>
          <w:tcPr>
            <w:tcW w:w="14606" w:type="dxa"/>
            <w:gridSpan w:val="4"/>
          </w:tcPr>
          <w:p w:rsidR="003135BB" w:rsidRPr="00564286" w:rsidRDefault="003135BB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(подпрограмма): «Энергосбережение и повышение энергетической эффективности на территории МО «Ульяновский район».</w:t>
            </w:r>
          </w:p>
        </w:tc>
      </w:tr>
      <w:tr w:rsidR="00F56087" w:rsidRPr="00564286" w:rsidTr="00F56087">
        <w:tc>
          <w:tcPr>
            <w:tcW w:w="572" w:type="dxa"/>
          </w:tcPr>
          <w:p w:rsidR="00F56087" w:rsidRPr="00564286" w:rsidRDefault="00BA39AC" w:rsidP="002B6F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34" w:type="dxa"/>
            <w:gridSpan w:val="3"/>
          </w:tcPr>
          <w:p w:rsidR="00F56087" w:rsidRPr="00564286" w:rsidRDefault="00E347AD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F56087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на территории МО «Ульяновский район».</w:t>
            </w:r>
          </w:p>
        </w:tc>
      </w:tr>
      <w:tr w:rsidR="00F56087" w:rsidRPr="00564286" w:rsidTr="00680BB8">
        <w:tc>
          <w:tcPr>
            <w:tcW w:w="572" w:type="dxa"/>
          </w:tcPr>
          <w:p w:rsidR="00F56087" w:rsidRPr="00564286" w:rsidRDefault="00F56087" w:rsidP="00BA3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F56087" w:rsidRPr="00564286" w:rsidRDefault="00F56087" w:rsidP="00E347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структурного элемента муниципальной программы: Начальник отдела топливно-энергетических ресурсов, жилищно-коммунального хозяйства управления жилищно-коммунального хозяйства администрации муниципального образования «Ульянов</w:t>
            </w:r>
            <w:r w:rsidR="007C6D80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ский район» Ульяновской области; начальник отдела делопроизводства и учета муниципального имущества М</w:t>
            </w:r>
            <w:r w:rsidR="00E347AD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7C6D80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47AD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«Комитет по  управлению муниципальным имуществом и земельными отношениями» МО «Ульяновский район» Ульяновской области».</w:t>
            </w:r>
          </w:p>
        </w:tc>
        <w:tc>
          <w:tcPr>
            <w:tcW w:w="9933" w:type="dxa"/>
            <w:gridSpan w:val="2"/>
          </w:tcPr>
          <w:p w:rsidR="00F56087" w:rsidRPr="00564286" w:rsidRDefault="00F56087" w:rsidP="00F56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реализации: 2025 год – 2030 год</w:t>
            </w:r>
          </w:p>
        </w:tc>
      </w:tr>
      <w:tr w:rsidR="00F56087" w:rsidRPr="00564286" w:rsidTr="00680BB8">
        <w:tc>
          <w:tcPr>
            <w:tcW w:w="572" w:type="dxa"/>
          </w:tcPr>
          <w:p w:rsidR="00F56087" w:rsidRPr="00564286" w:rsidRDefault="00BA39AC" w:rsidP="00BA39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01" w:type="dxa"/>
          </w:tcPr>
          <w:p w:rsidR="00F56087" w:rsidRPr="00564286" w:rsidRDefault="007C6D80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энергетической эффективности на территории МО «Ульяновский район»</w:t>
            </w:r>
          </w:p>
        </w:tc>
        <w:tc>
          <w:tcPr>
            <w:tcW w:w="5954" w:type="dxa"/>
          </w:tcPr>
          <w:p w:rsidR="00F56087" w:rsidRPr="00564286" w:rsidRDefault="007C6D80" w:rsidP="002B6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повышению энергетической эффективности объектов наружного освещения, в том числе направленных на замену светильников наружного освещения на энергоэффективные</w:t>
            </w:r>
          </w:p>
        </w:tc>
        <w:tc>
          <w:tcPr>
            <w:tcW w:w="3979" w:type="dxa"/>
          </w:tcPr>
          <w:p w:rsidR="00F56087" w:rsidRPr="00564286" w:rsidRDefault="007C6D80" w:rsidP="00DE78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заменённых светильников с высоким классом энергетической эффективности.</w:t>
            </w:r>
          </w:p>
        </w:tc>
      </w:tr>
      <w:tr w:rsidR="007C6D80" w:rsidRPr="00564286" w:rsidTr="00680BB8">
        <w:tc>
          <w:tcPr>
            <w:tcW w:w="572" w:type="dxa"/>
          </w:tcPr>
          <w:p w:rsidR="007C6D80" w:rsidRPr="00564286" w:rsidRDefault="00BA39AC" w:rsidP="00BA39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101" w:type="dxa"/>
          </w:tcPr>
          <w:p w:rsidR="007C6D80" w:rsidRPr="00564286" w:rsidRDefault="007C6D80" w:rsidP="00680B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 и электроснабжение), организация постановки таких объектов на учёт в качестве бесхозяйных объектов недвижимого имущества </w:t>
            </w:r>
            <w:r w:rsidR="00680BB8"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5954" w:type="dxa"/>
          </w:tcPr>
          <w:p w:rsidR="007C6D80" w:rsidRPr="00564286" w:rsidRDefault="007C6D80" w:rsidP="00680B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учёт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  <w:r w:rsidR="00680BB8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счёт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 </w:t>
            </w:r>
          </w:p>
        </w:tc>
        <w:tc>
          <w:tcPr>
            <w:tcW w:w="3979" w:type="dxa"/>
          </w:tcPr>
          <w:p w:rsidR="007C6D80" w:rsidRPr="00564286" w:rsidRDefault="007C6D80" w:rsidP="007C6D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</w:t>
            </w:r>
            <w:r w:rsidR="00680BB8"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тов недвижимого имущества, пере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данных в управление организаций, управляющих та-кими объектами в соответствии с законодательством РФ, шт.</w:t>
            </w:r>
          </w:p>
        </w:tc>
      </w:tr>
    </w:tbl>
    <w:p w:rsidR="00E62D4D" w:rsidRPr="00564286" w:rsidRDefault="00556EA3" w:rsidP="00556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</w:t>
      </w:r>
      <w:r w:rsidR="008266F3" w:rsidRPr="0056428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8266F3" w:rsidRPr="00564286" w:rsidRDefault="008266F3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D4D" w:rsidRPr="00564286" w:rsidRDefault="00E62D4D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реализации </w:t>
      </w:r>
      <w:r w:rsidR="001D3DFA"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  <w:r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жилищно-коммунального хозяйства </w:t>
      </w:r>
      <w:r w:rsidR="00E43BFC" w:rsidRPr="00564286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</w:t>
      </w:r>
      <w:r w:rsidR="00E43BFC" w:rsidRPr="00564286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</w:t>
      </w:r>
      <w:r w:rsidR="00E43BFC" w:rsidRPr="0056428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E43BFC" w:rsidRPr="00564286">
        <w:rPr>
          <w:rFonts w:ascii="Times New Roman" w:eastAsia="Calibri" w:hAnsi="Times New Roman" w:cs="Times New Roman"/>
          <w:b/>
          <w:sz w:val="24"/>
          <w:szCs w:val="24"/>
        </w:rPr>
        <w:t>Ульяновский</w:t>
      </w:r>
      <w:r w:rsidRPr="00564286">
        <w:rPr>
          <w:rFonts w:ascii="Times New Roman" w:eastAsia="Calibri" w:hAnsi="Times New Roman" w:cs="Times New Roman"/>
          <w:b/>
          <w:sz w:val="24"/>
          <w:szCs w:val="24"/>
        </w:rPr>
        <w:t xml:space="preserve"> район» Ульяновской области</w:t>
      </w:r>
      <w:r w:rsidRPr="0056428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62D4D" w:rsidRPr="00564286" w:rsidRDefault="00E62D4D" w:rsidP="002B6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62"/>
        <w:gridCol w:w="3570"/>
        <w:gridCol w:w="1701"/>
        <w:gridCol w:w="2835"/>
        <w:gridCol w:w="1282"/>
        <w:gridCol w:w="700"/>
        <w:gridCol w:w="852"/>
        <w:gridCol w:w="714"/>
        <w:gridCol w:w="710"/>
        <w:gridCol w:w="709"/>
        <w:gridCol w:w="709"/>
        <w:gridCol w:w="709"/>
      </w:tblGrid>
      <w:tr w:rsidR="00D90C9B" w:rsidRPr="00564286" w:rsidTr="0039021E">
        <w:tc>
          <w:tcPr>
            <w:tcW w:w="615" w:type="dxa"/>
            <w:vMerge w:val="restart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2" w:type="dxa"/>
            <w:gridSpan w:val="2"/>
            <w:vMerge w:val="restart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529A9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="001D3DFA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структурного элемента, мероприятия</w:t>
            </w:r>
          </w:p>
        </w:tc>
        <w:tc>
          <w:tcPr>
            <w:tcW w:w="1701" w:type="dxa"/>
            <w:vMerge w:val="restart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</w:t>
            </w:r>
            <w:r w:rsidR="001D3DFA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</w:t>
            </w: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сполнител</w:t>
            </w:r>
            <w:r w:rsidR="001D3DFA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мероприятия</w:t>
            </w: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62D4D" w:rsidRPr="00564286" w:rsidRDefault="001D3DFA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 реализации муниципальной программы, структурного элемента, мероприятия</w:t>
            </w:r>
            <w:r w:rsidR="00E62D4D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2" w:type="dxa"/>
            <w:vMerge w:val="restart"/>
          </w:tcPr>
          <w:p w:rsidR="00E62D4D" w:rsidRPr="00564286" w:rsidRDefault="001D3DFA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</w:tcPr>
          <w:p w:rsidR="00E62D4D" w:rsidRPr="00564286" w:rsidRDefault="001D3DFA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D90C9B" w:rsidRPr="00564286" w:rsidTr="0039021E">
        <w:tc>
          <w:tcPr>
            <w:tcW w:w="615" w:type="dxa"/>
            <w:vMerge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gridSpan w:val="2"/>
            <w:vMerge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14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0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9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9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D90C9B" w:rsidRPr="00564286" w:rsidTr="0039021E">
        <w:tc>
          <w:tcPr>
            <w:tcW w:w="615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2" w:type="dxa"/>
            <w:gridSpan w:val="2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4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E62D4D" w:rsidRPr="00564286" w:rsidRDefault="00E62D4D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77012" w:rsidRPr="00564286" w:rsidTr="00596AF3">
        <w:trPr>
          <w:cantSplit/>
          <w:trHeight w:val="1465"/>
        </w:trPr>
        <w:tc>
          <w:tcPr>
            <w:tcW w:w="4247" w:type="dxa"/>
            <w:gridSpan w:val="3"/>
            <w:vMerge w:val="restart"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</w:t>
            </w:r>
            <w:r w:rsidR="00E43BFC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 w:rsidR="00E43BFC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Ульяновский</w:t>
            </w: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Ульяновской области»</w:t>
            </w:r>
          </w:p>
        </w:tc>
        <w:tc>
          <w:tcPr>
            <w:tcW w:w="1701" w:type="dxa"/>
            <w:vMerge w:val="restart"/>
          </w:tcPr>
          <w:p w:rsidR="00E77012" w:rsidRPr="00564286" w:rsidRDefault="00E43BFC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2835" w:type="dxa"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E77012" w:rsidRPr="00564286" w:rsidRDefault="007129AF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3800000000</w:t>
            </w:r>
          </w:p>
        </w:tc>
        <w:tc>
          <w:tcPr>
            <w:tcW w:w="700" w:type="dxa"/>
            <w:textDirection w:val="btLr"/>
            <w:vAlign w:val="center"/>
          </w:tcPr>
          <w:p w:rsidR="00E77012" w:rsidRPr="00564286" w:rsidRDefault="00284119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71445,688</w:t>
            </w:r>
          </w:p>
        </w:tc>
        <w:tc>
          <w:tcPr>
            <w:tcW w:w="852" w:type="dxa"/>
            <w:textDirection w:val="btLr"/>
            <w:vAlign w:val="center"/>
          </w:tcPr>
          <w:p w:rsidR="00E77012" w:rsidRPr="00564286" w:rsidRDefault="00144942" w:rsidP="0014494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67931,47603</w:t>
            </w:r>
          </w:p>
        </w:tc>
        <w:tc>
          <w:tcPr>
            <w:tcW w:w="714" w:type="dxa"/>
            <w:textDirection w:val="btLr"/>
            <w:vAlign w:val="center"/>
          </w:tcPr>
          <w:p w:rsidR="00E77012" w:rsidRPr="00564286" w:rsidRDefault="00144942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1447,106</w:t>
            </w:r>
          </w:p>
        </w:tc>
        <w:tc>
          <w:tcPr>
            <w:tcW w:w="710" w:type="dxa"/>
            <w:textDirection w:val="btLr"/>
            <w:vAlign w:val="center"/>
          </w:tcPr>
          <w:p w:rsidR="00E77012" w:rsidRPr="00564286" w:rsidRDefault="00144942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1447,106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95679F" w:rsidRPr="00564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95679F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E77012" w:rsidRPr="00564286" w:rsidTr="00596AF3">
        <w:trPr>
          <w:cantSplit/>
          <w:trHeight w:val="1489"/>
        </w:trPr>
        <w:tc>
          <w:tcPr>
            <w:tcW w:w="4247" w:type="dxa"/>
            <w:gridSpan w:val="3"/>
            <w:vMerge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6151,44204</w:t>
            </w:r>
          </w:p>
        </w:tc>
        <w:tc>
          <w:tcPr>
            <w:tcW w:w="852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2810,13</w:t>
            </w:r>
          </w:p>
        </w:tc>
        <w:tc>
          <w:tcPr>
            <w:tcW w:w="714" w:type="dxa"/>
            <w:textDirection w:val="btLr"/>
            <w:vAlign w:val="center"/>
          </w:tcPr>
          <w:p w:rsidR="00E77012" w:rsidRPr="00564286" w:rsidRDefault="00144942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1447,106</w:t>
            </w:r>
          </w:p>
        </w:tc>
        <w:tc>
          <w:tcPr>
            <w:tcW w:w="710" w:type="dxa"/>
            <w:textDirection w:val="btLr"/>
            <w:vAlign w:val="center"/>
          </w:tcPr>
          <w:p w:rsidR="00E77012" w:rsidRPr="00564286" w:rsidRDefault="00144942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1447,106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77012" w:rsidRPr="00564286" w:rsidTr="00596AF3">
        <w:trPr>
          <w:cantSplit/>
          <w:trHeight w:val="1134"/>
        </w:trPr>
        <w:tc>
          <w:tcPr>
            <w:tcW w:w="4247" w:type="dxa"/>
            <w:gridSpan w:val="3"/>
            <w:vMerge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82" w:type="dxa"/>
            <w:vMerge/>
          </w:tcPr>
          <w:p w:rsidR="00E77012" w:rsidRPr="00564286" w:rsidRDefault="00E77012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65052,33066</w:t>
            </w:r>
          </w:p>
        </w:tc>
        <w:tc>
          <w:tcPr>
            <w:tcW w:w="852" w:type="dxa"/>
            <w:textDirection w:val="btLr"/>
            <w:vAlign w:val="center"/>
          </w:tcPr>
          <w:p w:rsidR="00E77012" w:rsidRPr="00564286" w:rsidRDefault="00E70A26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65052,33066</w:t>
            </w:r>
          </w:p>
        </w:tc>
        <w:tc>
          <w:tcPr>
            <w:tcW w:w="714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77012" w:rsidRPr="00564286" w:rsidRDefault="00596AF3" w:rsidP="002B6FB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7AC5" w:rsidRPr="00564286" w:rsidTr="00D90C9B">
        <w:tc>
          <w:tcPr>
            <w:tcW w:w="15168" w:type="dxa"/>
            <w:gridSpan w:val="13"/>
          </w:tcPr>
          <w:p w:rsidR="00BF4D4E" w:rsidRPr="00564286" w:rsidRDefault="00BF4D4E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</w:t>
            </w:r>
            <w:r w:rsidR="0071384A" w:rsidRPr="00564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84A" w:rsidRPr="00564286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водоснабжения муниципального образования «</w:t>
            </w:r>
            <w:r w:rsidR="00E43BFC" w:rsidRPr="00564286">
              <w:rPr>
                <w:rFonts w:ascii="Times New Roman" w:hAnsi="Times New Roman" w:cs="Times New Roman"/>
                <w:sz w:val="20"/>
                <w:szCs w:val="20"/>
              </w:rPr>
              <w:t>Ульяновский</w:t>
            </w:r>
            <w:r w:rsidR="0071384A"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 район» Ульяновской области»</w:t>
            </w:r>
          </w:p>
        </w:tc>
      </w:tr>
      <w:tr w:rsidR="00555D8D" w:rsidRPr="00564286" w:rsidTr="00596AF3">
        <w:trPr>
          <w:cantSplit/>
          <w:trHeight w:val="1134"/>
        </w:trPr>
        <w:tc>
          <w:tcPr>
            <w:tcW w:w="677" w:type="dxa"/>
            <w:gridSpan w:val="2"/>
            <w:vMerge w:val="restart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70" w:type="dxa"/>
            <w:vMerge w:val="restart"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701" w:type="dxa"/>
            <w:vMerge w:val="restart"/>
          </w:tcPr>
          <w:p w:rsidR="00555D8D" w:rsidRPr="00564286" w:rsidRDefault="00555D8D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  <w:tc>
          <w:tcPr>
            <w:tcW w:w="2835" w:type="dxa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555D8D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70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65726,42</w:t>
            </w:r>
          </w:p>
        </w:tc>
        <w:tc>
          <w:tcPr>
            <w:tcW w:w="852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65726,42</w:t>
            </w:r>
          </w:p>
        </w:tc>
        <w:tc>
          <w:tcPr>
            <w:tcW w:w="714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55D8D" w:rsidRPr="00564286" w:rsidTr="00596AF3">
        <w:trPr>
          <w:cantSplit/>
          <w:trHeight w:val="1134"/>
        </w:trPr>
        <w:tc>
          <w:tcPr>
            <w:tcW w:w="677" w:type="dxa"/>
            <w:gridSpan w:val="2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852" w:type="dxa"/>
            <w:textDirection w:val="btLr"/>
            <w:vAlign w:val="center"/>
          </w:tcPr>
          <w:p w:rsidR="00555D8D" w:rsidRPr="00564286" w:rsidRDefault="00555D8D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714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D8D" w:rsidRPr="00564286" w:rsidTr="00596AF3">
        <w:trPr>
          <w:cantSplit/>
          <w:trHeight w:val="1134"/>
        </w:trPr>
        <w:tc>
          <w:tcPr>
            <w:tcW w:w="677" w:type="dxa"/>
            <w:gridSpan w:val="2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</w:t>
            </w:r>
          </w:p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82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55D8D" w:rsidRPr="00564286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5D8D" w:rsidRPr="0056428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2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64756,42</w:t>
            </w:r>
          </w:p>
        </w:tc>
        <w:tc>
          <w:tcPr>
            <w:tcW w:w="714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29AF" w:rsidRPr="00564286" w:rsidTr="003135BB">
        <w:trPr>
          <w:cantSplit/>
          <w:trHeight w:val="792"/>
        </w:trPr>
        <w:tc>
          <w:tcPr>
            <w:tcW w:w="677" w:type="dxa"/>
            <w:gridSpan w:val="2"/>
            <w:vMerge w:val="restart"/>
          </w:tcPr>
          <w:p w:rsidR="007129AF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70" w:type="dxa"/>
            <w:vMerge w:val="restart"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Мероприятие в области жилищно-коммунального хозяйства</w:t>
            </w:r>
          </w:p>
        </w:tc>
        <w:tc>
          <w:tcPr>
            <w:tcW w:w="1701" w:type="dxa"/>
            <w:vMerge w:val="restart"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9AF" w:rsidRPr="00564286" w:rsidRDefault="007129AF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7129AF" w:rsidRPr="00564286" w:rsidRDefault="00144942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384003802</w:t>
            </w:r>
            <w:r w:rsidR="00BB5EC8"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641B"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D16B8B"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2" w:type="dxa"/>
            <w:textDirection w:val="btLr"/>
            <w:vAlign w:val="center"/>
          </w:tcPr>
          <w:p w:rsidR="007129AF" w:rsidRPr="00564286" w:rsidRDefault="00144942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4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710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55D8D" w:rsidRPr="00564286" w:rsidTr="003135BB">
        <w:trPr>
          <w:cantSplit/>
          <w:trHeight w:val="778"/>
        </w:trPr>
        <w:tc>
          <w:tcPr>
            <w:tcW w:w="677" w:type="dxa"/>
            <w:gridSpan w:val="2"/>
            <w:vMerge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41B" w:rsidRPr="0056428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16B8B"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extDirection w:val="btLr"/>
            <w:vAlign w:val="center"/>
          </w:tcPr>
          <w:p w:rsidR="00555D8D" w:rsidRPr="00564286" w:rsidRDefault="00D16B8B" w:rsidP="0014494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4494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4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10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D8D" w:rsidRPr="00564286" w:rsidTr="00D90C9B">
        <w:tc>
          <w:tcPr>
            <w:tcW w:w="15168" w:type="dxa"/>
            <w:gridSpan w:val="13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(подпрограмма):</w:t>
            </w:r>
            <w:r w:rsidRPr="00564286">
              <w:rPr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«Обращение с твёрдыми коммунальными отходами»</w:t>
            </w:r>
          </w:p>
        </w:tc>
      </w:tr>
      <w:tr w:rsidR="007129AF" w:rsidRPr="00564286" w:rsidTr="00596AF3">
        <w:trPr>
          <w:cantSplit/>
          <w:trHeight w:val="1134"/>
        </w:trPr>
        <w:tc>
          <w:tcPr>
            <w:tcW w:w="677" w:type="dxa"/>
            <w:gridSpan w:val="2"/>
            <w:vMerge w:val="restart"/>
          </w:tcPr>
          <w:p w:rsidR="007129AF" w:rsidRPr="00564286" w:rsidRDefault="003135BB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0" w:type="dxa"/>
            <w:vMerge w:val="restart"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мест (площадок) накопления (в том числе раздельного накопления) твердых коммунальных отходов </w:t>
            </w:r>
          </w:p>
        </w:tc>
        <w:tc>
          <w:tcPr>
            <w:tcW w:w="1701" w:type="dxa"/>
            <w:vMerge w:val="restart"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9AF" w:rsidRPr="00564286" w:rsidRDefault="007129AF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7129AF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38400S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0070</w:t>
            </w:r>
          </w:p>
        </w:tc>
        <w:tc>
          <w:tcPr>
            <w:tcW w:w="700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73A44"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73A44"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2" w:type="dxa"/>
            <w:textDirection w:val="btLr"/>
            <w:vAlign w:val="center"/>
          </w:tcPr>
          <w:p w:rsidR="007129AF" w:rsidRPr="00564286" w:rsidRDefault="00273A44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204,44066</w:t>
            </w:r>
          </w:p>
        </w:tc>
        <w:tc>
          <w:tcPr>
            <w:tcW w:w="714" w:type="dxa"/>
            <w:textDirection w:val="btLr"/>
            <w:vAlign w:val="center"/>
          </w:tcPr>
          <w:p w:rsidR="007129AF" w:rsidRPr="00564286" w:rsidRDefault="00144942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527,10602</w:t>
            </w:r>
          </w:p>
        </w:tc>
        <w:tc>
          <w:tcPr>
            <w:tcW w:w="710" w:type="dxa"/>
            <w:textDirection w:val="btLr"/>
            <w:vAlign w:val="center"/>
          </w:tcPr>
          <w:p w:rsidR="007129AF" w:rsidRPr="00564286" w:rsidRDefault="00144942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527,10602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55D8D" w:rsidRPr="00564286" w:rsidTr="003135BB">
        <w:trPr>
          <w:cantSplit/>
          <w:trHeight w:val="885"/>
        </w:trPr>
        <w:tc>
          <w:tcPr>
            <w:tcW w:w="677" w:type="dxa"/>
            <w:gridSpan w:val="2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5D8D" w:rsidRPr="00564286" w:rsidRDefault="00555D8D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555D8D" w:rsidRPr="00564286" w:rsidRDefault="00555D8D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555D8D" w:rsidRPr="00564286" w:rsidRDefault="00273A44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33,530</w:t>
            </w:r>
          </w:p>
        </w:tc>
        <w:tc>
          <w:tcPr>
            <w:tcW w:w="852" w:type="dxa"/>
            <w:textDirection w:val="btLr"/>
            <w:vAlign w:val="center"/>
          </w:tcPr>
          <w:p w:rsidR="00555D8D" w:rsidRPr="00564286" w:rsidRDefault="00273A44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33,530</w:t>
            </w:r>
          </w:p>
        </w:tc>
        <w:tc>
          <w:tcPr>
            <w:tcW w:w="714" w:type="dxa"/>
            <w:textDirection w:val="btLr"/>
            <w:vAlign w:val="center"/>
          </w:tcPr>
          <w:p w:rsidR="00555D8D" w:rsidRPr="00564286" w:rsidRDefault="00144942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86,450</w:t>
            </w:r>
          </w:p>
        </w:tc>
        <w:tc>
          <w:tcPr>
            <w:tcW w:w="710" w:type="dxa"/>
            <w:textDirection w:val="btLr"/>
            <w:vAlign w:val="center"/>
          </w:tcPr>
          <w:p w:rsidR="00555D8D" w:rsidRPr="00564286" w:rsidRDefault="00144942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86,450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555D8D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29AF" w:rsidRPr="00564286" w:rsidTr="00596AF3">
        <w:trPr>
          <w:cantSplit/>
          <w:trHeight w:val="1134"/>
        </w:trPr>
        <w:tc>
          <w:tcPr>
            <w:tcW w:w="677" w:type="dxa"/>
            <w:gridSpan w:val="2"/>
            <w:vMerge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9AF" w:rsidRPr="00564286" w:rsidRDefault="007129AF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</w:t>
            </w:r>
          </w:p>
          <w:p w:rsidR="007129AF" w:rsidRPr="00564286" w:rsidRDefault="007129AF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82" w:type="dxa"/>
            <w:vMerge/>
          </w:tcPr>
          <w:p w:rsidR="007129AF" w:rsidRPr="00564286" w:rsidRDefault="007129AF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1052,2227</w:t>
            </w:r>
          </w:p>
        </w:tc>
        <w:tc>
          <w:tcPr>
            <w:tcW w:w="852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170,91066</w:t>
            </w:r>
          </w:p>
        </w:tc>
        <w:tc>
          <w:tcPr>
            <w:tcW w:w="714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440,65602</w:t>
            </w:r>
          </w:p>
        </w:tc>
        <w:tc>
          <w:tcPr>
            <w:tcW w:w="710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440,65602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7129AF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129AF" w:rsidRPr="00564286" w:rsidRDefault="00273A44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5EC8" w:rsidRPr="00564286" w:rsidTr="003135BB">
        <w:trPr>
          <w:cantSplit/>
          <w:trHeight w:val="738"/>
        </w:trPr>
        <w:tc>
          <w:tcPr>
            <w:tcW w:w="677" w:type="dxa"/>
            <w:gridSpan w:val="2"/>
            <w:vMerge w:val="restart"/>
          </w:tcPr>
          <w:p w:rsidR="00BB5EC8" w:rsidRPr="00564286" w:rsidRDefault="003135BB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70" w:type="dxa"/>
            <w:vMerge w:val="restart"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закупки контейнеров для раздельного накопления твёрдых коммунальных отходов</w:t>
            </w:r>
          </w:p>
        </w:tc>
        <w:tc>
          <w:tcPr>
            <w:tcW w:w="1701" w:type="dxa"/>
            <w:vMerge w:val="restart"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B5EC8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G252690</w:t>
            </w:r>
          </w:p>
        </w:tc>
        <w:tc>
          <w:tcPr>
            <w:tcW w:w="700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5EC8" w:rsidRPr="00564286" w:rsidTr="003135BB">
        <w:trPr>
          <w:cantSplit/>
          <w:trHeight w:val="781"/>
        </w:trPr>
        <w:tc>
          <w:tcPr>
            <w:tcW w:w="677" w:type="dxa"/>
            <w:gridSpan w:val="2"/>
            <w:vMerge/>
          </w:tcPr>
          <w:p w:rsidR="00BB5EC8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B5EC8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5EC8" w:rsidRPr="00564286" w:rsidTr="003135BB">
        <w:trPr>
          <w:cantSplit/>
          <w:trHeight w:val="767"/>
        </w:trPr>
        <w:tc>
          <w:tcPr>
            <w:tcW w:w="677" w:type="dxa"/>
            <w:gridSpan w:val="2"/>
            <w:vMerge/>
          </w:tcPr>
          <w:p w:rsidR="00BB5EC8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B5EC8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</w:t>
            </w:r>
          </w:p>
          <w:p w:rsidR="00BB5EC8" w:rsidRPr="00564286" w:rsidRDefault="00BB5EC8" w:rsidP="002B6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82" w:type="dxa"/>
            <w:vMerge/>
          </w:tcPr>
          <w:p w:rsidR="00BB5EC8" w:rsidRPr="00564286" w:rsidRDefault="00BB5EC8" w:rsidP="002B6F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BB5EC8" w:rsidRPr="00564286" w:rsidRDefault="00596AF3" w:rsidP="002B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5BB" w:rsidRPr="00564286" w:rsidTr="003135BB">
        <w:trPr>
          <w:cantSplit/>
          <w:trHeight w:val="577"/>
        </w:trPr>
        <w:tc>
          <w:tcPr>
            <w:tcW w:w="677" w:type="dxa"/>
            <w:gridSpan w:val="2"/>
            <w:vMerge w:val="restart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70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обустройства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701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3840000070</w:t>
            </w: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35BB" w:rsidRPr="00564286" w:rsidTr="003135BB">
        <w:trPr>
          <w:cantSplit/>
          <w:trHeight w:val="652"/>
        </w:trPr>
        <w:tc>
          <w:tcPr>
            <w:tcW w:w="677" w:type="dxa"/>
            <w:gridSpan w:val="2"/>
            <w:vMerge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5BB" w:rsidRPr="00564286" w:rsidTr="00F56087">
        <w:trPr>
          <w:cantSplit/>
          <w:trHeight w:val="385"/>
        </w:trPr>
        <w:tc>
          <w:tcPr>
            <w:tcW w:w="15168" w:type="dxa"/>
            <w:gridSpan w:val="13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(подпрограммы): Улучшение экологической обстановки в целом на территории муниципального образования «Ульяновский район</w:t>
            </w:r>
          </w:p>
        </w:tc>
      </w:tr>
      <w:tr w:rsidR="003135BB" w:rsidRPr="00564286" w:rsidTr="003135BB">
        <w:trPr>
          <w:cantSplit/>
          <w:trHeight w:val="1020"/>
        </w:trPr>
        <w:tc>
          <w:tcPr>
            <w:tcW w:w="677" w:type="dxa"/>
            <w:gridSpan w:val="2"/>
            <w:vMerge w:val="restart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0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t xml:space="preserve"> 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Количество очищенных, приведенных</w:t>
            </w:r>
          </w:p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 надлежащее состояние родников.</w:t>
            </w:r>
          </w:p>
        </w:tc>
        <w:tc>
          <w:tcPr>
            <w:tcW w:w="1701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151,6000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131,600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35BB" w:rsidRPr="00564286" w:rsidTr="00596AF3">
        <w:trPr>
          <w:cantSplit/>
          <w:trHeight w:val="1134"/>
        </w:trPr>
        <w:tc>
          <w:tcPr>
            <w:tcW w:w="677" w:type="dxa"/>
            <w:gridSpan w:val="2"/>
            <w:vMerge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6,620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6,600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35BB" w:rsidRPr="00564286" w:rsidTr="003135BB">
        <w:trPr>
          <w:cantSplit/>
          <w:trHeight w:val="601"/>
        </w:trPr>
        <w:tc>
          <w:tcPr>
            <w:tcW w:w="677" w:type="dxa"/>
            <w:gridSpan w:val="2"/>
            <w:vMerge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</w:t>
            </w:r>
          </w:p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82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135BB" w:rsidRPr="00564286" w:rsidTr="0039021E">
        <w:trPr>
          <w:trHeight w:val="227"/>
        </w:trPr>
        <w:tc>
          <w:tcPr>
            <w:tcW w:w="15168" w:type="dxa"/>
            <w:gridSpan w:val="13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(подпрограммы) «Энергосбережение и повышение энергетической эффективности на территории МО «Ульяновский район».</w:t>
            </w:r>
          </w:p>
        </w:tc>
      </w:tr>
      <w:tr w:rsidR="003135BB" w:rsidRPr="00564286" w:rsidTr="009959A6">
        <w:trPr>
          <w:cantSplit/>
          <w:trHeight w:val="903"/>
        </w:trPr>
        <w:tc>
          <w:tcPr>
            <w:tcW w:w="677" w:type="dxa"/>
            <w:gridSpan w:val="2"/>
            <w:vMerge w:val="restart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0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энергетической эффективности объектов наружного освещения в том числе направленных на замену светильников уличного освещения на энергоэффективные</w:t>
            </w:r>
          </w:p>
        </w:tc>
        <w:tc>
          <w:tcPr>
            <w:tcW w:w="1701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3135BB" w:rsidRPr="00564286" w:rsidRDefault="00144942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384003802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3135BB" w:rsidRPr="00564286" w:rsidTr="009959A6">
        <w:trPr>
          <w:cantSplit/>
          <w:trHeight w:val="791"/>
        </w:trPr>
        <w:tc>
          <w:tcPr>
            <w:tcW w:w="677" w:type="dxa"/>
            <w:gridSpan w:val="2"/>
            <w:vMerge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135BB" w:rsidRPr="00564286" w:rsidTr="009959A6">
        <w:trPr>
          <w:cantSplit/>
          <w:trHeight w:val="918"/>
        </w:trPr>
        <w:tc>
          <w:tcPr>
            <w:tcW w:w="677" w:type="dxa"/>
            <w:gridSpan w:val="2"/>
            <w:vMerge w:val="restart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70" w:type="dxa"/>
            <w:vMerge w:val="restart"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учёт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имущества.</w:t>
            </w:r>
          </w:p>
        </w:tc>
        <w:tc>
          <w:tcPr>
            <w:tcW w:w="1701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82" w:type="dxa"/>
            <w:vMerge w:val="restart"/>
          </w:tcPr>
          <w:p w:rsidR="003135BB" w:rsidRPr="00564286" w:rsidRDefault="00144942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384003802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35BB" w:rsidRPr="00564286" w:rsidTr="00596AF3">
        <w:trPr>
          <w:cantSplit/>
          <w:trHeight w:val="1134"/>
        </w:trPr>
        <w:tc>
          <w:tcPr>
            <w:tcW w:w="677" w:type="dxa"/>
            <w:gridSpan w:val="2"/>
            <w:vMerge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35BB" w:rsidRPr="00564286" w:rsidRDefault="003135BB" w:rsidP="003135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282" w:type="dxa"/>
            <w:vMerge/>
          </w:tcPr>
          <w:p w:rsidR="003135BB" w:rsidRPr="00564286" w:rsidRDefault="003135BB" w:rsidP="003135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3135BB" w:rsidRPr="00564286" w:rsidRDefault="003135BB" w:rsidP="003135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266F3" w:rsidRPr="00564286" w:rsidRDefault="008266F3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5BB" w:rsidRPr="00564286" w:rsidRDefault="003135BB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A39AC" w:rsidRPr="00564286" w:rsidRDefault="00BA39AC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0BB8" w:rsidRPr="00564286" w:rsidRDefault="00680BB8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A39AC" w:rsidRPr="00564286" w:rsidRDefault="00BA39AC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A39AC" w:rsidRPr="00564286" w:rsidRDefault="00BA39AC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32E6" w:rsidRPr="00564286" w:rsidRDefault="00556EA3" w:rsidP="00556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№4 </w:t>
      </w:r>
      <w:r w:rsidR="002532E6" w:rsidRPr="0056428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2532E6" w:rsidRPr="00564286" w:rsidRDefault="002532E6" w:rsidP="002B6F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Паспорт структурного элемента муниципальной программы Комплекс процессных мероприятий «Организация водоснабжения и водоотведения в населённых пунктах Ульяновского района Ульяновской области»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tbl>
      <w:tblPr>
        <w:tblW w:w="15118" w:type="dxa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725"/>
      </w:tblGrid>
      <w:tr w:rsidR="002532E6" w:rsidRPr="00564286" w:rsidTr="009959A6">
        <w:trPr>
          <w:trHeight w:val="1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2E6" w:rsidRPr="00564286" w:rsidTr="009959A6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орган за выполнение комплекса мероприятий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</w:tr>
      <w:tr w:rsidR="002532E6" w:rsidRPr="00564286" w:rsidTr="009959A6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водоснабжения и водоотведения в населённых пунктах Ульяновского района Ульяновской области» связан с муниципальной программой «Развитие жилищно-коммунального хозяйства в муниципальном образовании «Ульяновский район» Ульяновской области»</w:t>
            </w:r>
          </w:p>
        </w:tc>
      </w:tr>
    </w:tbl>
    <w:p w:rsidR="002532E6" w:rsidRPr="00564286" w:rsidRDefault="002532E6" w:rsidP="002B6F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Показатели структурного элемента муниципальной программы</w:t>
      </w: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560"/>
        <w:gridCol w:w="1275"/>
        <w:gridCol w:w="709"/>
        <w:gridCol w:w="709"/>
        <w:gridCol w:w="709"/>
        <w:gridCol w:w="708"/>
        <w:gridCol w:w="851"/>
        <w:gridCol w:w="709"/>
        <w:gridCol w:w="3430"/>
      </w:tblGrid>
      <w:tr w:rsidR="002532E6" w:rsidRPr="00564286" w:rsidTr="009959A6">
        <w:tc>
          <w:tcPr>
            <w:tcW w:w="710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№ п/п</w:t>
            </w:r>
          </w:p>
        </w:tc>
        <w:tc>
          <w:tcPr>
            <w:tcW w:w="2126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Наименование показателя/задачи</w:t>
            </w:r>
          </w:p>
        </w:tc>
        <w:tc>
          <w:tcPr>
            <w:tcW w:w="1559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Признак возрастания/убывания</w:t>
            </w:r>
          </w:p>
        </w:tc>
        <w:tc>
          <w:tcPr>
            <w:tcW w:w="1560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Единица измерения (по </w:t>
            </w:r>
            <w:hyperlink r:id="rId8" w:anchor="7D20K3" w:history="1">
              <w:r w:rsidRPr="00564286">
                <w:rPr>
                  <w:color w:val="0000FF"/>
                  <w:u w:val="single"/>
                </w:rPr>
                <w:t>ОКЕИ</w:t>
              </w:r>
            </w:hyperlink>
            <w:r w:rsidRPr="00564286">
              <w:t>)</w:t>
            </w:r>
          </w:p>
        </w:tc>
        <w:tc>
          <w:tcPr>
            <w:tcW w:w="1275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Базовое значение</w:t>
            </w:r>
          </w:p>
        </w:tc>
        <w:tc>
          <w:tcPr>
            <w:tcW w:w="4395" w:type="dxa"/>
            <w:gridSpan w:val="6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Значение показателей по годам</w:t>
            </w:r>
          </w:p>
        </w:tc>
        <w:tc>
          <w:tcPr>
            <w:tcW w:w="3430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Ответственный за достижение показателя</w:t>
            </w:r>
          </w:p>
        </w:tc>
      </w:tr>
      <w:tr w:rsidR="002532E6" w:rsidRPr="00564286" w:rsidTr="009959A6">
        <w:tc>
          <w:tcPr>
            <w:tcW w:w="710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2126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1275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2025 год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2026 год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2027 год</w:t>
            </w:r>
          </w:p>
        </w:tc>
        <w:tc>
          <w:tcPr>
            <w:tcW w:w="708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2028 год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2029 год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2030 год</w:t>
            </w:r>
          </w:p>
        </w:tc>
        <w:tc>
          <w:tcPr>
            <w:tcW w:w="3430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</w:tr>
      <w:tr w:rsidR="002532E6" w:rsidRPr="00564286" w:rsidTr="009959A6">
        <w:tc>
          <w:tcPr>
            <w:tcW w:w="71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2</w:t>
            </w:r>
          </w:p>
        </w:tc>
        <w:tc>
          <w:tcPr>
            <w:tcW w:w="155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3</w:t>
            </w:r>
          </w:p>
        </w:tc>
        <w:tc>
          <w:tcPr>
            <w:tcW w:w="156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1275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5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6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7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8</w:t>
            </w:r>
          </w:p>
        </w:tc>
        <w:tc>
          <w:tcPr>
            <w:tcW w:w="708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9</w:t>
            </w:r>
          </w:p>
        </w:tc>
        <w:tc>
          <w:tcPr>
            <w:tcW w:w="851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10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11</w:t>
            </w:r>
          </w:p>
        </w:tc>
        <w:tc>
          <w:tcPr>
            <w:tcW w:w="343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12</w:t>
            </w:r>
          </w:p>
        </w:tc>
      </w:tr>
      <w:tr w:rsidR="002532E6" w:rsidRPr="00564286" w:rsidTr="009959A6">
        <w:tc>
          <w:tcPr>
            <w:tcW w:w="71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</w:t>
            </w:r>
          </w:p>
        </w:tc>
        <w:tc>
          <w:tcPr>
            <w:tcW w:w="14345" w:type="dxa"/>
            <w:gridSpan w:val="11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Задача: повышение качества питьевой воды, подаваемой с использованием централизованных систем водоснабжения</w:t>
            </w:r>
          </w:p>
        </w:tc>
      </w:tr>
      <w:tr w:rsidR="002532E6" w:rsidRPr="00564286" w:rsidTr="009959A6">
        <w:tc>
          <w:tcPr>
            <w:tcW w:w="71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1.1.</w:t>
            </w:r>
          </w:p>
        </w:tc>
        <w:tc>
          <w:tcPr>
            <w:tcW w:w="2126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Количество отремонтированных, заменённых, реконструированных объектов водоснабжения</w:t>
            </w:r>
          </w:p>
        </w:tc>
        <w:tc>
          <w:tcPr>
            <w:tcW w:w="155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+</w:t>
            </w:r>
          </w:p>
        </w:tc>
        <w:tc>
          <w:tcPr>
            <w:tcW w:w="156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Ед.</w:t>
            </w:r>
          </w:p>
        </w:tc>
        <w:tc>
          <w:tcPr>
            <w:tcW w:w="1275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2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2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3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8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851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343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</w:tr>
    </w:tbl>
    <w:p w:rsidR="002532E6" w:rsidRPr="00564286" w:rsidRDefault="002532E6" w:rsidP="002B6F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E6" w:rsidRPr="00564286" w:rsidRDefault="002532E6" w:rsidP="002B6F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E6" w:rsidRPr="00564286" w:rsidRDefault="002532E6" w:rsidP="002B6F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A3" w:rsidRPr="00564286" w:rsidRDefault="00556EA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6EA3" w:rsidRPr="00564286" w:rsidRDefault="00556EA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6EA3" w:rsidRPr="00564286" w:rsidRDefault="00556EA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6EA3" w:rsidRPr="00564286" w:rsidRDefault="00556EA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0BB8" w:rsidRPr="00564286" w:rsidRDefault="00680BB8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6EA3" w:rsidRPr="00564286" w:rsidRDefault="00556EA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6EA3" w:rsidRPr="00564286" w:rsidRDefault="00556EA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32E6" w:rsidRPr="00564286" w:rsidRDefault="00556EA3" w:rsidP="00556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№5 </w:t>
      </w:r>
      <w:r w:rsidR="002532E6" w:rsidRPr="0056428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959A6" w:rsidRPr="00564286" w:rsidRDefault="009959A6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Паспорт структурного элемента муниципальной программы Комплекс процессных мероприятий «Обращение с твёрдыми коммунальными отходами»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tbl>
      <w:tblPr>
        <w:tblW w:w="15118" w:type="dxa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725"/>
      </w:tblGrid>
      <w:tr w:rsidR="002532E6" w:rsidRPr="00564286" w:rsidTr="009959A6">
        <w:trPr>
          <w:trHeight w:val="1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2E6" w:rsidRPr="00564286" w:rsidTr="009959A6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орган за выполнение комплекса мероприятий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</w:tr>
      <w:tr w:rsidR="002532E6" w:rsidRPr="00564286" w:rsidTr="009959A6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«Обращение с твёрдыми коммунальными отходами» связан с муниципальной программой «Развитие жилищно-коммунального хозяйства в муниципальном образовании «Ульяновский район» Ульяновской области»</w:t>
            </w:r>
          </w:p>
        </w:tc>
      </w:tr>
    </w:tbl>
    <w:p w:rsidR="002532E6" w:rsidRPr="00564286" w:rsidRDefault="002532E6" w:rsidP="002B6F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Показатели структурного элемента муниципальной программы</w:t>
      </w:r>
    </w:p>
    <w:tbl>
      <w:tblPr>
        <w:tblStyle w:val="a7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560"/>
        <w:gridCol w:w="1275"/>
        <w:gridCol w:w="709"/>
        <w:gridCol w:w="709"/>
        <w:gridCol w:w="709"/>
        <w:gridCol w:w="708"/>
        <w:gridCol w:w="851"/>
        <w:gridCol w:w="709"/>
        <w:gridCol w:w="3430"/>
      </w:tblGrid>
      <w:tr w:rsidR="002532E6" w:rsidRPr="00564286" w:rsidTr="009959A6">
        <w:tc>
          <w:tcPr>
            <w:tcW w:w="710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№ п/п</w:t>
            </w:r>
          </w:p>
        </w:tc>
        <w:tc>
          <w:tcPr>
            <w:tcW w:w="2126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Наименование показателя/задачи</w:t>
            </w:r>
          </w:p>
        </w:tc>
        <w:tc>
          <w:tcPr>
            <w:tcW w:w="1559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Признак возрастания/убывания</w:t>
            </w:r>
          </w:p>
        </w:tc>
        <w:tc>
          <w:tcPr>
            <w:tcW w:w="1560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Единица измерения (по </w:t>
            </w:r>
            <w:hyperlink r:id="rId9" w:anchor="7D20K3" w:history="1">
              <w:r w:rsidRPr="00564286">
                <w:rPr>
                  <w:color w:val="0000FF"/>
                  <w:u w:val="single"/>
                </w:rPr>
                <w:t>ОКЕИ</w:t>
              </w:r>
            </w:hyperlink>
            <w:r w:rsidRPr="00564286">
              <w:t>)</w:t>
            </w:r>
          </w:p>
        </w:tc>
        <w:tc>
          <w:tcPr>
            <w:tcW w:w="1275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Базовое значение</w:t>
            </w:r>
          </w:p>
        </w:tc>
        <w:tc>
          <w:tcPr>
            <w:tcW w:w="4395" w:type="dxa"/>
            <w:gridSpan w:val="6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Значение показателей по годам</w:t>
            </w:r>
          </w:p>
        </w:tc>
        <w:tc>
          <w:tcPr>
            <w:tcW w:w="3430" w:type="dxa"/>
            <w:vMerge w:val="restart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Ответственный за достижение показателя</w:t>
            </w:r>
          </w:p>
        </w:tc>
      </w:tr>
      <w:tr w:rsidR="002532E6" w:rsidRPr="00564286" w:rsidTr="009959A6">
        <w:tc>
          <w:tcPr>
            <w:tcW w:w="710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2126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1275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2025 год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2026 год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2027 год</w:t>
            </w:r>
          </w:p>
        </w:tc>
        <w:tc>
          <w:tcPr>
            <w:tcW w:w="708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2028 год</w:t>
            </w:r>
          </w:p>
        </w:tc>
        <w:tc>
          <w:tcPr>
            <w:tcW w:w="851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2029 год</w:t>
            </w:r>
          </w:p>
        </w:tc>
        <w:tc>
          <w:tcPr>
            <w:tcW w:w="709" w:type="dxa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t>2030 год</w:t>
            </w:r>
          </w:p>
        </w:tc>
        <w:tc>
          <w:tcPr>
            <w:tcW w:w="3430" w:type="dxa"/>
            <w:vMerge/>
          </w:tcPr>
          <w:p w:rsidR="002532E6" w:rsidRPr="00564286" w:rsidRDefault="002532E6" w:rsidP="002B6FB5">
            <w:pPr>
              <w:jc w:val="center"/>
              <w:textAlignment w:val="baseline"/>
            </w:pPr>
          </w:p>
        </w:tc>
      </w:tr>
      <w:tr w:rsidR="002532E6" w:rsidRPr="00564286" w:rsidTr="009959A6">
        <w:tc>
          <w:tcPr>
            <w:tcW w:w="71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2</w:t>
            </w:r>
          </w:p>
        </w:tc>
        <w:tc>
          <w:tcPr>
            <w:tcW w:w="155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3</w:t>
            </w:r>
          </w:p>
        </w:tc>
        <w:tc>
          <w:tcPr>
            <w:tcW w:w="156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1275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5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6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7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8</w:t>
            </w:r>
          </w:p>
        </w:tc>
        <w:tc>
          <w:tcPr>
            <w:tcW w:w="708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9</w:t>
            </w:r>
          </w:p>
        </w:tc>
        <w:tc>
          <w:tcPr>
            <w:tcW w:w="851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10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11</w:t>
            </w:r>
          </w:p>
        </w:tc>
        <w:tc>
          <w:tcPr>
            <w:tcW w:w="343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12</w:t>
            </w:r>
          </w:p>
        </w:tc>
      </w:tr>
      <w:tr w:rsidR="002532E6" w:rsidRPr="00564286" w:rsidTr="009959A6">
        <w:tc>
          <w:tcPr>
            <w:tcW w:w="71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</w:t>
            </w:r>
          </w:p>
        </w:tc>
        <w:tc>
          <w:tcPr>
            <w:tcW w:w="14345" w:type="dxa"/>
            <w:gridSpan w:val="11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Задача: создание устойчивой системы обращения с ТКО</w:t>
            </w:r>
          </w:p>
        </w:tc>
      </w:tr>
      <w:tr w:rsidR="002532E6" w:rsidRPr="00564286" w:rsidTr="009959A6">
        <w:tc>
          <w:tcPr>
            <w:tcW w:w="71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1.1.</w:t>
            </w:r>
          </w:p>
        </w:tc>
        <w:tc>
          <w:tcPr>
            <w:tcW w:w="2126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Количество мест (площадок) накопления ТКО (в том числе для раздельного накопления ТКО), обустроенных в соответствии с санитарными правилами и нормами</w:t>
            </w:r>
          </w:p>
        </w:tc>
        <w:tc>
          <w:tcPr>
            <w:tcW w:w="155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+</w:t>
            </w:r>
          </w:p>
        </w:tc>
        <w:tc>
          <w:tcPr>
            <w:tcW w:w="156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Ед.</w:t>
            </w:r>
          </w:p>
        </w:tc>
        <w:tc>
          <w:tcPr>
            <w:tcW w:w="1275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8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851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709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3430" w:type="dxa"/>
            <w:vAlign w:val="center"/>
          </w:tcPr>
          <w:p w:rsidR="002532E6" w:rsidRPr="00564286" w:rsidRDefault="002532E6" w:rsidP="002B6FB5">
            <w:pPr>
              <w:jc w:val="center"/>
              <w:textAlignment w:val="baseline"/>
            </w:pPr>
            <w:r w:rsidRPr="00564286"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</w:tr>
    </w:tbl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0BB8" w:rsidRPr="00564286" w:rsidRDefault="00680BB8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32E6" w:rsidRPr="00564286" w:rsidRDefault="00DE78F3" w:rsidP="002B6F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№6</w:t>
      </w:r>
      <w:r w:rsidR="009959A6" w:rsidRPr="00564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2E6" w:rsidRPr="00564286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структурного элемента муниципальной программы «</w:t>
      </w:r>
      <w:r w:rsidR="00DE78F3" w:rsidRPr="005642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Улучшение экологической обстановки в целом на территории муниципального образования «Ульяновский район»</w:t>
      </w: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tbl>
      <w:tblPr>
        <w:tblW w:w="15118" w:type="dxa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725"/>
      </w:tblGrid>
      <w:tr w:rsidR="00DE78F3" w:rsidRPr="00564286" w:rsidTr="00144942">
        <w:trPr>
          <w:trHeight w:val="1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F3" w:rsidRPr="00564286" w:rsidRDefault="00DE78F3" w:rsidP="00DE7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F3" w:rsidRPr="00564286" w:rsidRDefault="00DE78F3" w:rsidP="00DE7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F3" w:rsidRPr="00564286" w:rsidTr="00144942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DE7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орган за выполнение комплекса мероприятий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DE7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</w:tr>
      <w:tr w:rsidR="00DE78F3" w:rsidRPr="00564286" w:rsidTr="00144942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DE7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DE7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«Обращение с твёрдыми коммунальными отходами» связан с муниципальной программой «Развитие жилищно-коммунального хозяйства в муниципальном образовании «Ульяновский район» Ульяновской области»</w:t>
            </w:r>
          </w:p>
        </w:tc>
      </w:tr>
    </w:tbl>
    <w:p w:rsidR="002532E6" w:rsidRPr="00564286" w:rsidRDefault="002532E6" w:rsidP="002B6F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E6" w:rsidRPr="00564286" w:rsidRDefault="002532E6" w:rsidP="002B6F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Показатели структурного элемента муниципальной программы</w:t>
      </w:r>
    </w:p>
    <w:tbl>
      <w:tblPr>
        <w:tblW w:w="15168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5"/>
        <w:gridCol w:w="1511"/>
        <w:gridCol w:w="1370"/>
        <w:gridCol w:w="1183"/>
        <w:gridCol w:w="803"/>
        <w:gridCol w:w="757"/>
        <w:gridCol w:w="802"/>
        <w:gridCol w:w="803"/>
        <w:gridCol w:w="661"/>
        <w:gridCol w:w="803"/>
        <w:gridCol w:w="3357"/>
      </w:tblGrid>
      <w:tr w:rsidR="002532E6" w:rsidRPr="00564286" w:rsidTr="00DE78F3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2E6" w:rsidRPr="00564286" w:rsidTr="00DE78F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 </w:t>
            </w:r>
            <w:hyperlink r:id="rId10" w:anchor="7D20K3" w:history="1">
              <w:r w:rsidRPr="0056428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4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2532E6" w:rsidRPr="00564286" w:rsidTr="00DE78F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2E6" w:rsidRPr="00564286" w:rsidTr="00DE78F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532E6" w:rsidRPr="00564286" w:rsidTr="00DE78F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</w:t>
            </w: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Улучшение экологической обстановки в целом на территории </w:t>
            </w: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«Ульяновский район»</w:t>
            </w:r>
          </w:p>
        </w:tc>
      </w:tr>
      <w:tr w:rsidR="002532E6" w:rsidRPr="00564286" w:rsidTr="00DE78F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E78F3"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286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Количество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88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очищенных,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91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 xml:space="preserve">приведенных 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в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надлежащее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состояние</w:t>
            </w:r>
            <w:r w:rsidRPr="00564286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564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родников.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532E6" w:rsidRPr="00564286" w:rsidRDefault="002532E6" w:rsidP="002B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архитектуры, благоустройства и экологии управления жилищно-коммунального хозяйства администрации муниципального образования «Ульяновский район» Ульяновской области.</w:t>
            </w:r>
          </w:p>
        </w:tc>
      </w:tr>
    </w:tbl>
    <w:p w:rsidR="002532E6" w:rsidRPr="00564286" w:rsidRDefault="002532E6" w:rsidP="002B6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532E6" w:rsidRPr="00564286" w:rsidSect="00680BB8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DE78F3" w:rsidRPr="00564286" w:rsidRDefault="00DE78F3" w:rsidP="00DE78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428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№7 к муниципальной программе</w:t>
      </w:r>
    </w:p>
    <w:p w:rsidR="00680BB8" w:rsidRPr="00564286" w:rsidRDefault="00680BB8" w:rsidP="00DE78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8F3" w:rsidRPr="00564286" w:rsidRDefault="00DE78F3" w:rsidP="00DE78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286">
        <w:rPr>
          <w:rFonts w:ascii="Times New Roman" w:eastAsia="Calibri" w:hAnsi="Times New Roman" w:cs="Times New Roman"/>
          <w:b/>
          <w:sz w:val="24"/>
          <w:szCs w:val="24"/>
        </w:rPr>
        <w:t>Паспорт структурного элемента муниципальной программы Комплекс процессных мероприятий «Организация водоснабжения и водоотведения в населённых пунктах Ульяновского района Ульяновской области»</w:t>
      </w:r>
    </w:p>
    <w:p w:rsidR="00DE78F3" w:rsidRPr="00564286" w:rsidRDefault="00DE78F3" w:rsidP="00DE78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tbl>
      <w:tblPr>
        <w:tblW w:w="15118" w:type="dxa"/>
        <w:tblInd w:w="-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0725"/>
      </w:tblGrid>
      <w:tr w:rsidR="00DE78F3" w:rsidRPr="00564286" w:rsidTr="00680BB8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144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орган за выполнение комплекса мероприятий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14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Начальник отдела топливно-энергетических ресурсов, жилищно-коммунального хозяйства управления жилищно-коммунального хозяйства администрации муниципального образования «Ульяновский район» Ульяновской области; начальник отдела делопроизводства и учета муниципального имущества МУ «Комитет по  управлению муниципальным имуществом и земельными отношениями» МО «Ульяновский район» Ульяновской области».</w:t>
            </w:r>
          </w:p>
        </w:tc>
      </w:tr>
      <w:tr w:rsidR="00DE78F3" w:rsidRPr="00564286" w:rsidTr="00680BB8"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144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10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78F3" w:rsidRPr="00564286" w:rsidRDefault="00DE78F3" w:rsidP="0014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процессных мероприятий «Энергосбережение и повышение энергетической эффективности на территории МО «Ульяновский район». </w:t>
            </w:r>
            <w:r w:rsidRPr="0056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 с муниципальной программой «Развитие жилищно-коммунального хозяйства в муниципальном образовании «Ульяновский район» Ульяновской области»</w:t>
            </w:r>
          </w:p>
        </w:tc>
      </w:tr>
    </w:tbl>
    <w:p w:rsidR="00DE78F3" w:rsidRPr="00564286" w:rsidRDefault="00DE78F3" w:rsidP="00DE78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Показатели структурного элемента муниципальной программы</w:t>
      </w:r>
    </w:p>
    <w:tbl>
      <w:tblPr>
        <w:tblStyle w:val="a7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977"/>
        <w:gridCol w:w="1275"/>
        <w:gridCol w:w="1418"/>
        <w:gridCol w:w="963"/>
        <w:gridCol w:w="709"/>
        <w:gridCol w:w="709"/>
        <w:gridCol w:w="709"/>
        <w:gridCol w:w="708"/>
        <w:gridCol w:w="851"/>
        <w:gridCol w:w="709"/>
        <w:gridCol w:w="3430"/>
      </w:tblGrid>
      <w:tr w:rsidR="00DE78F3" w:rsidRPr="00564286" w:rsidTr="00680BB8">
        <w:tc>
          <w:tcPr>
            <w:tcW w:w="597" w:type="dxa"/>
            <w:vMerge w:val="restart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№ п/п</w:t>
            </w:r>
          </w:p>
        </w:tc>
        <w:tc>
          <w:tcPr>
            <w:tcW w:w="2977" w:type="dxa"/>
            <w:vMerge w:val="restart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Наименование показателя/задачи</w:t>
            </w:r>
          </w:p>
        </w:tc>
        <w:tc>
          <w:tcPr>
            <w:tcW w:w="1275" w:type="dxa"/>
            <w:vMerge w:val="restart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Признак возрастания/убывания</w:t>
            </w:r>
          </w:p>
        </w:tc>
        <w:tc>
          <w:tcPr>
            <w:tcW w:w="1418" w:type="dxa"/>
            <w:vMerge w:val="restart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Единица измерения (по </w:t>
            </w:r>
            <w:hyperlink r:id="rId11" w:anchor="7D20K3" w:history="1">
              <w:r w:rsidRPr="00564286">
                <w:rPr>
                  <w:color w:val="0000FF"/>
                  <w:u w:val="single"/>
                </w:rPr>
                <w:t>ОКЕИ</w:t>
              </w:r>
            </w:hyperlink>
            <w:r w:rsidRPr="00564286">
              <w:t>)</w:t>
            </w:r>
          </w:p>
        </w:tc>
        <w:tc>
          <w:tcPr>
            <w:tcW w:w="963" w:type="dxa"/>
            <w:vMerge w:val="restart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Базовое значение</w:t>
            </w:r>
          </w:p>
        </w:tc>
        <w:tc>
          <w:tcPr>
            <w:tcW w:w="4395" w:type="dxa"/>
            <w:gridSpan w:val="6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Значение показателей по годам</w:t>
            </w:r>
          </w:p>
        </w:tc>
        <w:tc>
          <w:tcPr>
            <w:tcW w:w="3430" w:type="dxa"/>
            <w:vMerge w:val="restart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Ответственный за достижение показателя</w:t>
            </w:r>
          </w:p>
        </w:tc>
      </w:tr>
      <w:tr w:rsidR="00DE78F3" w:rsidRPr="00564286" w:rsidTr="00680BB8">
        <w:tc>
          <w:tcPr>
            <w:tcW w:w="597" w:type="dxa"/>
            <w:vMerge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2977" w:type="dxa"/>
            <w:vMerge/>
          </w:tcPr>
          <w:p w:rsidR="00DE78F3" w:rsidRPr="00564286" w:rsidRDefault="00DE78F3" w:rsidP="00144942">
            <w:pPr>
              <w:jc w:val="center"/>
              <w:textAlignment w:val="baseline"/>
            </w:pPr>
          </w:p>
        </w:tc>
        <w:tc>
          <w:tcPr>
            <w:tcW w:w="1275" w:type="dxa"/>
            <w:vMerge/>
          </w:tcPr>
          <w:p w:rsidR="00DE78F3" w:rsidRPr="00564286" w:rsidRDefault="00DE78F3" w:rsidP="00144942">
            <w:pPr>
              <w:jc w:val="center"/>
              <w:textAlignment w:val="baseline"/>
            </w:pPr>
          </w:p>
        </w:tc>
        <w:tc>
          <w:tcPr>
            <w:tcW w:w="1418" w:type="dxa"/>
            <w:vMerge/>
          </w:tcPr>
          <w:p w:rsidR="00DE78F3" w:rsidRPr="00564286" w:rsidRDefault="00DE78F3" w:rsidP="00144942">
            <w:pPr>
              <w:jc w:val="center"/>
              <w:textAlignment w:val="baseline"/>
            </w:pPr>
          </w:p>
        </w:tc>
        <w:tc>
          <w:tcPr>
            <w:tcW w:w="963" w:type="dxa"/>
            <w:vMerge/>
          </w:tcPr>
          <w:p w:rsidR="00DE78F3" w:rsidRPr="00564286" w:rsidRDefault="00DE78F3" w:rsidP="00144942">
            <w:pPr>
              <w:jc w:val="center"/>
              <w:textAlignment w:val="baseline"/>
            </w:pPr>
          </w:p>
        </w:tc>
        <w:tc>
          <w:tcPr>
            <w:tcW w:w="709" w:type="dxa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2025 год</w:t>
            </w:r>
          </w:p>
        </w:tc>
        <w:tc>
          <w:tcPr>
            <w:tcW w:w="709" w:type="dxa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2026 год</w:t>
            </w:r>
          </w:p>
        </w:tc>
        <w:tc>
          <w:tcPr>
            <w:tcW w:w="709" w:type="dxa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2027 год</w:t>
            </w:r>
          </w:p>
        </w:tc>
        <w:tc>
          <w:tcPr>
            <w:tcW w:w="708" w:type="dxa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2028 год</w:t>
            </w:r>
          </w:p>
        </w:tc>
        <w:tc>
          <w:tcPr>
            <w:tcW w:w="851" w:type="dxa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2029 год</w:t>
            </w:r>
          </w:p>
        </w:tc>
        <w:tc>
          <w:tcPr>
            <w:tcW w:w="709" w:type="dxa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t>2030 год</w:t>
            </w:r>
          </w:p>
        </w:tc>
        <w:tc>
          <w:tcPr>
            <w:tcW w:w="3430" w:type="dxa"/>
            <w:vMerge/>
          </w:tcPr>
          <w:p w:rsidR="00DE78F3" w:rsidRPr="00564286" w:rsidRDefault="00DE78F3" w:rsidP="00144942">
            <w:pPr>
              <w:jc w:val="center"/>
              <w:textAlignment w:val="baseline"/>
            </w:pPr>
          </w:p>
        </w:tc>
      </w:tr>
      <w:tr w:rsidR="00DE78F3" w:rsidRPr="00564286" w:rsidTr="00680BB8">
        <w:tc>
          <w:tcPr>
            <w:tcW w:w="597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2</w:t>
            </w:r>
          </w:p>
        </w:tc>
        <w:tc>
          <w:tcPr>
            <w:tcW w:w="1275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3</w:t>
            </w:r>
          </w:p>
        </w:tc>
        <w:tc>
          <w:tcPr>
            <w:tcW w:w="1418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4</w:t>
            </w:r>
          </w:p>
        </w:tc>
        <w:tc>
          <w:tcPr>
            <w:tcW w:w="963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5</w:t>
            </w:r>
          </w:p>
        </w:tc>
        <w:tc>
          <w:tcPr>
            <w:tcW w:w="709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6</w:t>
            </w:r>
          </w:p>
        </w:tc>
        <w:tc>
          <w:tcPr>
            <w:tcW w:w="709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7</w:t>
            </w:r>
          </w:p>
        </w:tc>
        <w:tc>
          <w:tcPr>
            <w:tcW w:w="709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8</w:t>
            </w:r>
          </w:p>
        </w:tc>
        <w:tc>
          <w:tcPr>
            <w:tcW w:w="708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9</w:t>
            </w:r>
          </w:p>
        </w:tc>
        <w:tc>
          <w:tcPr>
            <w:tcW w:w="851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10</w:t>
            </w:r>
          </w:p>
        </w:tc>
        <w:tc>
          <w:tcPr>
            <w:tcW w:w="709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11</w:t>
            </w:r>
          </w:p>
        </w:tc>
        <w:tc>
          <w:tcPr>
            <w:tcW w:w="3430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12</w:t>
            </w:r>
          </w:p>
        </w:tc>
      </w:tr>
      <w:tr w:rsidR="00DE78F3" w:rsidRPr="00564286" w:rsidTr="00680BB8">
        <w:tc>
          <w:tcPr>
            <w:tcW w:w="597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</w:t>
            </w:r>
          </w:p>
        </w:tc>
        <w:tc>
          <w:tcPr>
            <w:tcW w:w="14458" w:type="dxa"/>
            <w:gridSpan w:val="11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Задача:</w:t>
            </w:r>
            <w:r w:rsidRPr="00564286">
              <w:rPr>
                <w:rFonts w:eastAsia="Calibri"/>
              </w:rPr>
              <w:t xml:space="preserve"> Повышение энергетической эффективности на территории МО «Ульяновский район»</w:t>
            </w:r>
          </w:p>
        </w:tc>
      </w:tr>
      <w:tr w:rsidR="00DE78F3" w:rsidRPr="00564286" w:rsidTr="00680BB8">
        <w:tc>
          <w:tcPr>
            <w:tcW w:w="597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1.1.</w:t>
            </w:r>
          </w:p>
        </w:tc>
        <w:tc>
          <w:tcPr>
            <w:tcW w:w="2977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rPr>
                <w:rFonts w:eastAsia="Calibri"/>
              </w:rPr>
              <w:t>Количество заменённых светильников с высоким классом энергетической эффективности.</w:t>
            </w:r>
          </w:p>
        </w:tc>
        <w:tc>
          <w:tcPr>
            <w:tcW w:w="1275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+</w:t>
            </w:r>
          </w:p>
        </w:tc>
        <w:tc>
          <w:tcPr>
            <w:tcW w:w="1418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Ед.</w:t>
            </w:r>
          </w:p>
        </w:tc>
        <w:tc>
          <w:tcPr>
            <w:tcW w:w="963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0</w:t>
            </w:r>
          </w:p>
        </w:tc>
        <w:tc>
          <w:tcPr>
            <w:tcW w:w="709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t>0</w:t>
            </w:r>
          </w:p>
        </w:tc>
        <w:tc>
          <w:tcPr>
            <w:tcW w:w="709" w:type="dxa"/>
            <w:vAlign w:val="center"/>
          </w:tcPr>
          <w:p w:rsidR="00DE78F3" w:rsidRPr="00564286" w:rsidRDefault="00680BB8" w:rsidP="00144942">
            <w:pPr>
              <w:jc w:val="center"/>
              <w:textAlignment w:val="baseline"/>
            </w:pPr>
            <w:r w:rsidRPr="00564286">
              <w:t>10</w:t>
            </w:r>
          </w:p>
        </w:tc>
        <w:tc>
          <w:tcPr>
            <w:tcW w:w="709" w:type="dxa"/>
            <w:vAlign w:val="center"/>
          </w:tcPr>
          <w:p w:rsidR="00DE78F3" w:rsidRPr="00564286" w:rsidRDefault="00680BB8" w:rsidP="00144942">
            <w:pPr>
              <w:jc w:val="center"/>
              <w:textAlignment w:val="baseline"/>
            </w:pPr>
            <w:r w:rsidRPr="00564286">
              <w:t>10</w:t>
            </w:r>
          </w:p>
        </w:tc>
        <w:tc>
          <w:tcPr>
            <w:tcW w:w="708" w:type="dxa"/>
            <w:vAlign w:val="center"/>
          </w:tcPr>
          <w:p w:rsidR="00DE78F3" w:rsidRPr="00564286" w:rsidRDefault="00680BB8" w:rsidP="00144942">
            <w:pPr>
              <w:jc w:val="center"/>
              <w:textAlignment w:val="baseline"/>
            </w:pPr>
            <w:r w:rsidRPr="00564286">
              <w:t>20</w:t>
            </w:r>
          </w:p>
        </w:tc>
        <w:tc>
          <w:tcPr>
            <w:tcW w:w="851" w:type="dxa"/>
            <w:vAlign w:val="center"/>
          </w:tcPr>
          <w:p w:rsidR="00DE78F3" w:rsidRPr="00564286" w:rsidRDefault="00680BB8" w:rsidP="00144942">
            <w:pPr>
              <w:jc w:val="center"/>
              <w:textAlignment w:val="baseline"/>
            </w:pPr>
            <w:r w:rsidRPr="00564286">
              <w:t>20</w:t>
            </w:r>
          </w:p>
        </w:tc>
        <w:tc>
          <w:tcPr>
            <w:tcW w:w="709" w:type="dxa"/>
            <w:vAlign w:val="center"/>
          </w:tcPr>
          <w:p w:rsidR="00DE78F3" w:rsidRPr="00564286" w:rsidRDefault="00680BB8" w:rsidP="00144942">
            <w:pPr>
              <w:jc w:val="center"/>
              <w:textAlignment w:val="baseline"/>
            </w:pPr>
            <w:r w:rsidRPr="00564286">
              <w:t>20</w:t>
            </w:r>
          </w:p>
        </w:tc>
        <w:tc>
          <w:tcPr>
            <w:tcW w:w="3430" w:type="dxa"/>
            <w:vAlign w:val="center"/>
          </w:tcPr>
          <w:p w:rsidR="00DE78F3" w:rsidRPr="00564286" w:rsidRDefault="00DE78F3" w:rsidP="00144942">
            <w:pPr>
              <w:jc w:val="center"/>
              <w:textAlignment w:val="baseline"/>
            </w:pPr>
            <w:r w:rsidRPr="00564286">
              <w:rPr>
                <w:rFonts w:eastAsia="Calibri"/>
              </w:rPr>
              <w:t>Начальник отдела топливно-энергетических ресурсов, жилищно-коммунального хозяйства управления жилищно-коммунального хозяйства администрации муниципального образования «Ульяновский район» Ульяновской области</w:t>
            </w:r>
          </w:p>
        </w:tc>
      </w:tr>
      <w:tr w:rsidR="00680BB8" w:rsidRPr="00564286" w:rsidTr="00680BB8">
        <w:tc>
          <w:tcPr>
            <w:tcW w:w="597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  <w:rPr>
                <w:bCs/>
              </w:rPr>
            </w:pPr>
            <w:r w:rsidRPr="00564286">
              <w:rPr>
                <w:bCs/>
              </w:rPr>
              <w:t>1.2.</w:t>
            </w:r>
          </w:p>
        </w:tc>
        <w:tc>
          <w:tcPr>
            <w:tcW w:w="2977" w:type="dxa"/>
          </w:tcPr>
          <w:p w:rsidR="00680BB8" w:rsidRPr="00564286" w:rsidRDefault="00680BB8" w:rsidP="00680BB8">
            <w:r w:rsidRPr="00564286">
              <w:t>Выявление бесхозяйных объектов недвижимого имущества, используемых для передачи энергетических ресурсов (включая газоснабжение, тепло-  и электроснабжение), организация постановки таких объектов на учёт в качестве бесхозяйных объектов недвижимого имущества 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275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+</w:t>
            </w:r>
          </w:p>
        </w:tc>
        <w:tc>
          <w:tcPr>
            <w:tcW w:w="1418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Ед.</w:t>
            </w:r>
          </w:p>
        </w:tc>
        <w:tc>
          <w:tcPr>
            <w:tcW w:w="963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0</w:t>
            </w:r>
          </w:p>
        </w:tc>
        <w:tc>
          <w:tcPr>
            <w:tcW w:w="709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0</w:t>
            </w:r>
          </w:p>
        </w:tc>
        <w:tc>
          <w:tcPr>
            <w:tcW w:w="709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1</w:t>
            </w:r>
          </w:p>
        </w:tc>
        <w:tc>
          <w:tcPr>
            <w:tcW w:w="709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1</w:t>
            </w:r>
          </w:p>
        </w:tc>
        <w:tc>
          <w:tcPr>
            <w:tcW w:w="708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1</w:t>
            </w:r>
          </w:p>
        </w:tc>
        <w:tc>
          <w:tcPr>
            <w:tcW w:w="851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1</w:t>
            </w:r>
          </w:p>
        </w:tc>
        <w:tc>
          <w:tcPr>
            <w:tcW w:w="709" w:type="dxa"/>
            <w:vAlign w:val="center"/>
          </w:tcPr>
          <w:p w:rsidR="00680BB8" w:rsidRPr="00564286" w:rsidRDefault="00680BB8" w:rsidP="00680BB8">
            <w:pPr>
              <w:jc w:val="center"/>
              <w:textAlignment w:val="baseline"/>
            </w:pPr>
            <w:r w:rsidRPr="00564286">
              <w:t>1</w:t>
            </w:r>
          </w:p>
        </w:tc>
        <w:tc>
          <w:tcPr>
            <w:tcW w:w="3430" w:type="dxa"/>
            <w:vAlign w:val="center"/>
          </w:tcPr>
          <w:p w:rsidR="00680BB8" w:rsidRPr="00564286" w:rsidRDefault="00680BB8" w:rsidP="00680BB8">
            <w:pPr>
              <w:textAlignment w:val="baseline"/>
            </w:pPr>
            <w:r w:rsidRPr="00564286">
              <w:rPr>
                <w:rFonts w:eastAsia="Calibri"/>
              </w:rPr>
              <w:t>Начальник отдела делопроизводства и учета муниципального имущества МУ «Комитет по  управлению муниципальным имуществом и земельными отношениями» МО «Ульяновский район» Ульяновской области».</w:t>
            </w:r>
          </w:p>
        </w:tc>
      </w:tr>
    </w:tbl>
    <w:p w:rsidR="002532E6" w:rsidRPr="00564286" w:rsidRDefault="002532E6" w:rsidP="009959A6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564286">
        <w:rPr>
          <w:rFonts w:ascii="Times New Roman" w:hAnsi="Times New Roman"/>
          <w:sz w:val="24"/>
          <w:szCs w:val="24"/>
        </w:rPr>
        <w:lastRenderedPageBreak/>
        <w:t>Приложение №8</w:t>
      </w:r>
      <w:r w:rsidR="009959A6" w:rsidRPr="00564286">
        <w:rPr>
          <w:rFonts w:ascii="Times New Roman" w:hAnsi="Times New Roman"/>
          <w:sz w:val="24"/>
          <w:szCs w:val="24"/>
        </w:rPr>
        <w:t xml:space="preserve"> </w:t>
      </w:r>
      <w:r w:rsidRPr="0056428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532E6" w:rsidRPr="00564286" w:rsidRDefault="002532E6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86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2532E6" w:rsidRPr="00564286" w:rsidRDefault="002532E6" w:rsidP="00837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8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жилищно-коммунального хозяйства в муниципальном образовании «Ульяновский район» Ульяновской области» </w:t>
      </w:r>
    </w:p>
    <w:p w:rsidR="002532E6" w:rsidRPr="00564286" w:rsidRDefault="002532E6" w:rsidP="00837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8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64286">
        <w:rPr>
          <w:rFonts w:ascii="Times New Roman" w:hAnsi="Times New Roman" w:cs="Times New Roman"/>
          <w:b/>
          <w:sz w:val="24"/>
          <w:szCs w:val="24"/>
        </w:rPr>
        <w:t xml:space="preserve"> Оценка достижения запланированных значений: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64286">
        <w:rPr>
          <w:rFonts w:ascii="Times New Roman" w:hAnsi="Times New Roman" w:cs="Times New Roman"/>
          <w:iCs/>
          <w:sz w:val="20"/>
          <w:szCs w:val="20"/>
        </w:rPr>
        <w:t>Оценка достижения запланированных значений показателей определяется по формуле: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60"/>
          <w:sz w:val="20"/>
          <w:szCs w:val="20"/>
          <w:lang w:eastAsia="ru-RU"/>
        </w:rPr>
        <w:drawing>
          <wp:inline distT="0" distB="0" distL="0" distR="0" wp14:anchorId="0B10DF34" wp14:editId="214F7EBF">
            <wp:extent cx="800100" cy="80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>,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где: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n - количество фактически достигнутых показателей;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12"/>
          <w:sz w:val="20"/>
          <w:szCs w:val="20"/>
          <w:lang w:eastAsia="ru-RU"/>
        </w:rPr>
        <w:drawing>
          <wp:inline distT="0" distB="0" distL="0" distR="0" wp14:anchorId="01BE295A" wp14:editId="77450B81">
            <wp:extent cx="11430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 xml:space="preserve"> - фактически достигнутые значения показателей;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m - количество плановых показателей;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12"/>
          <w:sz w:val="20"/>
          <w:szCs w:val="20"/>
          <w:lang w:eastAsia="ru-RU"/>
        </w:rPr>
        <w:drawing>
          <wp:inline distT="0" distB="0" distL="0" distR="0" wp14:anchorId="2ED73B58" wp14:editId="120C6388">
            <wp:extent cx="2190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 xml:space="preserve"> - плановые значения показателей.</w:t>
      </w:r>
    </w:p>
    <w:p w:rsidR="002532E6" w:rsidRPr="00564286" w:rsidRDefault="002532E6" w:rsidP="00680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286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64286">
        <w:rPr>
          <w:rFonts w:ascii="Times New Roman" w:hAnsi="Times New Roman" w:cs="Times New Roman"/>
          <w:b/>
          <w:sz w:val="20"/>
          <w:szCs w:val="20"/>
        </w:rPr>
        <w:t>Оценка полноты использования бюджетных средств:</w:t>
      </w:r>
    </w:p>
    <w:p w:rsidR="002532E6" w:rsidRPr="00564286" w:rsidRDefault="002532E6" w:rsidP="00680B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564286">
        <w:rPr>
          <w:rFonts w:ascii="Times New Roman" w:hAnsi="Times New Roman" w:cs="Times New Roman"/>
          <w:iCs/>
          <w:sz w:val="20"/>
          <w:szCs w:val="20"/>
        </w:rPr>
        <w:t>Оценка полноты использования бюджетных средств определяется по формуле:</w:t>
      </w:r>
    </w:p>
    <w:p w:rsidR="002532E6" w:rsidRPr="00564286" w:rsidRDefault="002532E6" w:rsidP="002B6FB5">
      <w:pPr>
        <w:tabs>
          <w:tab w:val="left" w:pos="675"/>
          <w:tab w:val="left" w:pos="1134"/>
          <w:tab w:val="center" w:pos="481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60"/>
          <w:sz w:val="20"/>
          <w:szCs w:val="20"/>
        </w:rPr>
        <w:tab/>
      </w:r>
      <w:r w:rsidRPr="00564286">
        <w:rPr>
          <w:rFonts w:ascii="Times New Roman" w:hAnsi="Times New Roman" w:cs="Times New Roman"/>
          <w:iCs/>
          <w:noProof/>
          <w:position w:val="-60"/>
          <w:sz w:val="20"/>
          <w:szCs w:val="20"/>
        </w:rPr>
        <w:tab/>
      </w:r>
      <w:r w:rsidRPr="00564286">
        <w:rPr>
          <w:rFonts w:ascii="Times New Roman" w:hAnsi="Times New Roman" w:cs="Times New Roman"/>
          <w:iCs/>
          <w:noProof/>
          <w:position w:val="-60"/>
          <w:sz w:val="20"/>
          <w:szCs w:val="20"/>
        </w:rPr>
        <w:tab/>
      </w:r>
      <w:r w:rsidRPr="00564286">
        <w:rPr>
          <w:rFonts w:ascii="Times New Roman" w:hAnsi="Times New Roman" w:cs="Times New Roman"/>
          <w:iCs/>
          <w:noProof/>
          <w:position w:val="-60"/>
          <w:sz w:val="20"/>
          <w:szCs w:val="20"/>
          <w:lang w:eastAsia="ru-RU"/>
        </w:rPr>
        <w:drawing>
          <wp:inline distT="0" distB="0" distL="0" distR="0" wp14:anchorId="0053139B" wp14:editId="0E23C175">
            <wp:extent cx="80010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>,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где: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k - количество мероприятий муниципальной программы;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12"/>
          <w:sz w:val="20"/>
          <w:szCs w:val="20"/>
          <w:lang w:eastAsia="ru-RU"/>
        </w:rPr>
        <w:drawing>
          <wp:inline distT="0" distB="0" distL="0" distR="0" wp14:anchorId="0CC15610" wp14:editId="700F5A44">
            <wp:extent cx="2190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 xml:space="preserve"> - фактическое использование бюджетных средств по отдельным мероприятиям муниципальной программы;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12"/>
          <w:sz w:val="20"/>
          <w:szCs w:val="20"/>
          <w:lang w:eastAsia="ru-RU"/>
        </w:rPr>
        <w:drawing>
          <wp:inline distT="0" distB="0" distL="0" distR="0" wp14:anchorId="1806C66B" wp14:editId="56F6A926">
            <wp:extent cx="24765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 xml:space="preserve"> - плановое использование бюджетных средств.</w:t>
      </w:r>
    </w:p>
    <w:p w:rsidR="00837AA3" w:rsidRPr="00564286" w:rsidRDefault="002532E6" w:rsidP="00837AA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4286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564286">
        <w:rPr>
          <w:rFonts w:ascii="Times New Roman" w:hAnsi="Times New Roman" w:cs="Times New Roman"/>
          <w:b/>
          <w:sz w:val="20"/>
          <w:szCs w:val="20"/>
        </w:rPr>
        <w:t xml:space="preserve"> Оценка эффективности реализации муниципальной программы:</w:t>
      </w:r>
    </w:p>
    <w:p w:rsidR="002532E6" w:rsidRPr="00564286" w:rsidRDefault="002532E6" w:rsidP="00837AA3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4286">
        <w:rPr>
          <w:rFonts w:ascii="Times New Roman" w:hAnsi="Times New Roman" w:cs="Times New Roman"/>
          <w:sz w:val="20"/>
          <w:szCs w:val="20"/>
        </w:rPr>
        <w:t xml:space="preserve">   </w:t>
      </w:r>
      <w:r w:rsidRPr="00564286">
        <w:rPr>
          <w:rFonts w:ascii="Times New Roman" w:hAnsi="Times New Roman" w:cs="Times New Roman"/>
          <w:iCs/>
          <w:sz w:val="20"/>
          <w:szCs w:val="20"/>
        </w:rPr>
        <w:t>Оценка эффективности реализации муниципальной программы  определяется по формуле: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30"/>
          <w:sz w:val="20"/>
          <w:szCs w:val="20"/>
          <w:lang w:eastAsia="ru-RU"/>
        </w:rPr>
        <w:drawing>
          <wp:inline distT="0" distB="0" distL="0" distR="0" wp14:anchorId="4FC3EC13" wp14:editId="2A446381">
            <wp:extent cx="523875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>,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где: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sz w:val="20"/>
          <w:szCs w:val="20"/>
        </w:rPr>
        <w:t>E - показатель эффективности реализации муниципальной программы;</w:t>
      </w:r>
    </w:p>
    <w:p w:rsidR="002532E6" w:rsidRPr="00564286" w:rsidRDefault="002532E6" w:rsidP="002B6F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12"/>
          <w:sz w:val="20"/>
          <w:szCs w:val="20"/>
          <w:lang w:eastAsia="ru-RU"/>
        </w:rPr>
        <w:drawing>
          <wp:inline distT="0" distB="0" distL="0" distR="0" wp14:anchorId="1CAA1419" wp14:editId="43D1BA74">
            <wp:extent cx="2476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 xml:space="preserve"> - оценка достижения запланированных значений показателей;</w:t>
      </w:r>
    </w:p>
    <w:p w:rsidR="002532E6" w:rsidRPr="00564286" w:rsidRDefault="002532E6" w:rsidP="00564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564286">
        <w:rPr>
          <w:rFonts w:ascii="Times New Roman" w:hAnsi="Times New Roman" w:cs="Times New Roman"/>
          <w:iCs/>
          <w:noProof/>
          <w:position w:val="-12"/>
          <w:sz w:val="20"/>
          <w:szCs w:val="20"/>
          <w:lang w:eastAsia="ru-RU"/>
        </w:rPr>
        <w:drawing>
          <wp:inline distT="0" distB="0" distL="0" distR="0" wp14:anchorId="5FEAD6E5" wp14:editId="4F42F877">
            <wp:extent cx="1143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86">
        <w:rPr>
          <w:rFonts w:ascii="Times New Roman" w:hAnsi="Times New Roman" w:cs="Times New Roman"/>
          <w:iCs/>
          <w:sz w:val="20"/>
          <w:szCs w:val="20"/>
        </w:rPr>
        <w:t xml:space="preserve"> - оценка полноты использования бюджетных средств.</w:t>
      </w:r>
      <w:r w:rsidR="00564286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564286" w:rsidRPr="00564286">
        <w:rPr>
          <w:rFonts w:ascii="Times New Roman" w:hAnsi="Times New Roman" w:cs="Times New Roman"/>
          <w:b/>
          <w:iCs/>
          <w:sz w:val="20"/>
          <w:szCs w:val="20"/>
        </w:rPr>
        <w:t xml:space="preserve"> ».</w:t>
      </w:r>
    </w:p>
    <w:sectPr w:rsidR="002532E6" w:rsidRPr="00564286" w:rsidSect="00680BB8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9F" w:rsidRDefault="0058009F" w:rsidP="007F1BD3">
      <w:pPr>
        <w:spacing w:after="0" w:line="240" w:lineRule="auto"/>
      </w:pPr>
      <w:r>
        <w:separator/>
      </w:r>
    </w:p>
  </w:endnote>
  <w:endnote w:type="continuationSeparator" w:id="0">
    <w:p w:rsidR="0058009F" w:rsidRDefault="0058009F" w:rsidP="007F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9F" w:rsidRDefault="0058009F" w:rsidP="007F1BD3">
      <w:pPr>
        <w:spacing w:after="0" w:line="240" w:lineRule="auto"/>
      </w:pPr>
      <w:r>
        <w:separator/>
      </w:r>
    </w:p>
  </w:footnote>
  <w:footnote w:type="continuationSeparator" w:id="0">
    <w:p w:rsidR="0058009F" w:rsidRDefault="0058009F" w:rsidP="007F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F"/>
    <w:rsid w:val="000024B2"/>
    <w:rsid w:val="00015789"/>
    <w:rsid w:val="0001796E"/>
    <w:rsid w:val="000211D8"/>
    <w:rsid w:val="00034B9F"/>
    <w:rsid w:val="000440FA"/>
    <w:rsid w:val="000863FD"/>
    <w:rsid w:val="00087C19"/>
    <w:rsid w:val="000970FA"/>
    <w:rsid w:val="000973A9"/>
    <w:rsid w:val="000A0432"/>
    <w:rsid w:val="000B0E57"/>
    <w:rsid w:val="000E2774"/>
    <w:rsid w:val="000E61E1"/>
    <w:rsid w:val="000F3004"/>
    <w:rsid w:val="001150B9"/>
    <w:rsid w:val="001212CF"/>
    <w:rsid w:val="00124025"/>
    <w:rsid w:val="00125534"/>
    <w:rsid w:val="00136521"/>
    <w:rsid w:val="00137241"/>
    <w:rsid w:val="00142EDF"/>
    <w:rsid w:val="00144942"/>
    <w:rsid w:val="00151298"/>
    <w:rsid w:val="00162579"/>
    <w:rsid w:val="00165642"/>
    <w:rsid w:val="0016609E"/>
    <w:rsid w:val="00170DD2"/>
    <w:rsid w:val="0017477A"/>
    <w:rsid w:val="00195921"/>
    <w:rsid w:val="001963A5"/>
    <w:rsid w:val="001A24B9"/>
    <w:rsid w:val="001A4046"/>
    <w:rsid w:val="001B72AA"/>
    <w:rsid w:val="001C68DB"/>
    <w:rsid w:val="001D3DFA"/>
    <w:rsid w:val="001D6EA1"/>
    <w:rsid w:val="001E28B1"/>
    <w:rsid w:val="001E75B7"/>
    <w:rsid w:val="002147A1"/>
    <w:rsid w:val="00216A24"/>
    <w:rsid w:val="00224890"/>
    <w:rsid w:val="002408C3"/>
    <w:rsid w:val="00252787"/>
    <w:rsid w:val="002532E6"/>
    <w:rsid w:val="002550A4"/>
    <w:rsid w:val="00257A90"/>
    <w:rsid w:val="00261C3F"/>
    <w:rsid w:val="00263D47"/>
    <w:rsid w:val="00273A44"/>
    <w:rsid w:val="00277E25"/>
    <w:rsid w:val="00284119"/>
    <w:rsid w:val="00286096"/>
    <w:rsid w:val="002869AD"/>
    <w:rsid w:val="002913B3"/>
    <w:rsid w:val="002A7A39"/>
    <w:rsid w:val="002B0F0F"/>
    <w:rsid w:val="002B2CD4"/>
    <w:rsid w:val="002B3DD3"/>
    <w:rsid w:val="002B4229"/>
    <w:rsid w:val="002B6FB5"/>
    <w:rsid w:val="002D36AA"/>
    <w:rsid w:val="002D5B4F"/>
    <w:rsid w:val="002F504D"/>
    <w:rsid w:val="003020BE"/>
    <w:rsid w:val="00312D61"/>
    <w:rsid w:val="003135BB"/>
    <w:rsid w:val="00314F80"/>
    <w:rsid w:val="003227DE"/>
    <w:rsid w:val="00332282"/>
    <w:rsid w:val="0034144C"/>
    <w:rsid w:val="0035074F"/>
    <w:rsid w:val="003518C9"/>
    <w:rsid w:val="00353FCE"/>
    <w:rsid w:val="00356623"/>
    <w:rsid w:val="00365964"/>
    <w:rsid w:val="003735DF"/>
    <w:rsid w:val="0039021E"/>
    <w:rsid w:val="00396EC3"/>
    <w:rsid w:val="003B4C29"/>
    <w:rsid w:val="003B603A"/>
    <w:rsid w:val="003D464E"/>
    <w:rsid w:val="003E3A5C"/>
    <w:rsid w:val="003F3290"/>
    <w:rsid w:val="00400E55"/>
    <w:rsid w:val="004129B5"/>
    <w:rsid w:val="0041384F"/>
    <w:rsid w:val="00414054"/>
    <w:rsid w:val="00422650"/>
    <w:rsid w:val="00422F97"/>
    <w:rsid w:val="00425264"/>
    <w:rsid w:val="0043082C"/>
    <w:rsid w:val="00431BB1"/>
    <w:rsid w:val="00435FDA"/>
    <w:rsid w:val="004369DA"/>
    <w:rsid w:val="004571BD"/>
    <w:rsid w:val="00457F5A"/>
    <w:rsid w:val="0047414A"/>
    <w:rsid w:val="004753F1"/>
    <w:rsid w:val="0049164A"/>
    <w:rsid w:val="00492959"/>
    <w:rsid w:val="004A1432"/>
    <w:rsid w:val="004A3353"/>
    <w:rsid w:val="004B50E0"/>
    <w:rsid w:val="004D1C4E"/>
    <w:rsid w:val="004E169D"/>
    <w:rsid w:val="004E5106"/>
    <w:rsid w:val="004F23E5"/>
    <w:rsid w:val="004F326E"/>
    <w:rsid w:val="004F5C29"/>
    <w:rsid w:val="004F7AC5"/>
    <w:rsid w:val="005178D8"/>
    <w:rsid w:val="005250BA"/>
    <w:rsid w:val="00537C13"/>
    <w:rsid w:val="005427E5"/>
    <w:rsid w:val="00543514"/>
    <w:rsid w:val="00546382"/>
    <w:rsid w:val="005529A9"/>
    <w:rsid w:val="00552CC9"/>
    <w:rsid w:val="00554CCE"/>
    <w:rsid w:val="00555D8D"/>
    <w:rsid w:val="00556EA3"/>
    <w:rsid w:val="005577ED"/>
    <w:rsid w:val="00564286"/>
    <w:rsid w:val="00564721"/>
    <w:rsid w:val="00567C01"/>
    <w:rsid w:val="00574A8F"/>
    <w:rsid w:val="0058009F"/>
    <w:rsid w:val="00583CA7"/>
    <w:rsid w:val="005848A0"/>
    <w:rsid w:val="00591007"/>
    <w:rsid w:val="00596AF3"/>
    <w:rsid w:val="00597FBF"/>
    <w:rsid w:val="005A02E3"/>
    <w:rsid w:val="005B3DC5"/>
    <w:rsid w:val="005C00B6"/>
    <w:rsid w:val="005C0EE7"/>
    <w:rsid w:val="005C3974"/>
    <w:rsid w:val="005D341C"/>
    <w:rsid w:val="005D74D8"/>
    <w:rsid w:val="005E5887"/>
    <w:rsid w:val="005F4254"/>
    <w:rsid w:val="005F60E3"/>
    <w:rsid w:val="00601AE8"/>
    <w:rsid w:val="00607B02"/>
    <w:rsid w:val="00617FE0"/>
    <w:rsid w:val="00626795"/>
    <w:rsid w:val="00651BCE"/>
    <w:rsid w:val="00680BB8"/>
    <w:rsid w:val="006814DD"/>
    <w:rsid w:val="00681836"/>
    <w:rsid w:val="00682B8C"/>
    <w:rsid w:val="006A7CB6"/>
    <w:rsid w:val="006B12E2"/>
    <w:rsid w:val="006D0109"/>
    <w:rsid w:val="006D7927"/>
    <w:rsid w:val="006E087D"/>
    <w:rsid w:val="00703F00"/>
    <w:rsid w:val="00707329"/>
    <w:rsid w:val="007129AF"/>
    <w:rsid w:val="0071384A"/>
    <w:rsid w:val="007167A8"/>
    <w:rsid w:val="00721046"/>
    <w:rsid w:val="0072698F"/>
    <w:rsid w:val="007461D4"/>
    <w:rsid w:val="007530E9"/>
    <w:rsid w:val="00756A15"/>
    <w:rsid w:val="00793A6B"/>
    <w:rsid w:val="007A1F23"/>
    <w:rsid w:val="007A71B4"/>
    <w:rsid w:val="007B13BA"/>
    <w:rsid w:val="007B4A99"/>
    <w:rsid w:val="007B7517"/>
    <w:rsid w:val="007C6D80"/>
    <w:rsid w:val="007D4BB3"/>
    <w:rsid w:val="007D4BF4"/>
    <w:rsid w:val="007E4234"/>
    <w:rsid w:val="007E48D3"/>
    <w:rsid w:val="007E53E4"/>
    <w:rsid w:val="007F1BD3"/>
    <w:rsid w:val="00816051"/>
    <w:rsid w:val="008266F3"/>
    <w:rsid w:val="00831F0F"/>
    <w:rsid w:val="00837AA3"/>
    <w:rsid w:val="0084386B"/>
    <w:rsid w:val="008454BF"/>
    <w:rsid w:val="00860D3E"/>
    <w:rsid w:val="00862197"/>
    <w:rsid w:val="008758CA"/>
    <w:rsid w:val="00884B93"/>
    <w:rsid w:val="008A738E"/>
    <w:rsid w:val="008B58FC"/>
    <w:rsid w:val="008C3B46"/>
    <w:rsid w:val="008D1DD2"/>
    <w:rsid w:val="008E0036"/>
    <w:rsid w:val="008E2A66"/>
    <w:rsid w:val="008E73B3"/>
    <w:rsid w:val="008F3D16"/>
    <w:rsid w:val="008F3E98"/>
    <w:rsid w:val="00906647"/>
    <w:rsid w:val="009123C0"/>
    <w:rsid w:val="0092044A"/>
    <w:rsid w:val="00921057"/>
    <w:rsid w:val="00921532"/>
    <w:rsid w:val="0094330A"/>
    <w:rsid w:val="00947B6C"/>
    <w:rsid w:val="00950331"/>
    <w:rsid w:val="0095679F"/>
    <w:rsid w:val="00960AD3"/>
    <w:rsid w:val="00962D9F"/>
    <w:rsid w:val="009769F9"/>
    <w:rsid w:val="009959A6"/>
    <w:rsid w:val="0099614A"/>
    <w:rsid w:val="009B27F1"/>
    <w:rsid w:val="009C7B43"/>
    <w:rsid w:val="009D650A"/>
    <w:rsid w:val="009E4A23"/>
    <w:rsid w:val="009F0E4A"/>
    <w:rsid w:val="00A001B7"/>
    <w:rsid w:val="00A017B5"/>
    <w:rsid w:val="00A06585"/>
    <w:rsid w:val="00A2145F"/>
    <w:rsid w:val="00A22A70"/>
    <w:rsid w:val="00A42616"/>
    <w:rsid w:val="00A572EE"/>
    <w:rsid w:val="00A656E8"/>
    <w:rsid w:val="00A66B60"/>
    <w:rsid w:val="00A81050"/>
    <w:rsid w:val="00A83DB7"/>
    <w:rsid w:val="00A841F6"/>
    <w:rsid w:val="00A94051"/>
    <w:rsid w:val="00A945E5"/>
    <w:rsid w:val="00AA3269"/>
    <w:rsid w:val="00AE15A8"/>
    <w:rsid w:val="00AF729C"/>
    <w:rsid w:val="00AF7AC3"/>
    <w:rsid w:val="00B10474"/>
    <w:rsid w:val="00B15461"/>
    <w:rsid w:val="00B20BEC"/>
    <w:rsid w:val="00B24C9F"/>
    <w:rsid w:val="00B408AA"/>
    <w:rsid w:val="00B56ABF"/>
    <w:rsid w:val="00B721E7"/>
    <w:rsid w:val="00B73B80"/>
    <w:rsid w:val="00B95801"/>
    <w:rsid w:val="00BA2D85"/>
    <w:rsid w:val="00BA39AC"/>
    <w:rsid w:val="00BB5EC8"/>
    <w:rsid w:val="00BC0DF7"/>
    <w:rsid w:val="00BC401E"/>
    <w:rsid w:val="00BD0BBE"/>
    <w:rsid w:val="00BD6E28"/>
    <w:rsid w:val="00BF4D4E"/>
    <w:rsid w:val="00C12536"/>
    <w:rsid w:val="00C2532F"/>
    <w:rsid w:val="00C32E35"/>
    <w:rsid w:val="00C36DB2"/>
    <w:rsid w:val="00C435C9"/>
    <w:rsid w:val="00C6004C"/>
    <w:rsid w:val="00C6591D"/>
    <w:rsid w:val="00C66E50"/>
    <w:rsid w:val="00C765A3"/>
    <w:rsid w:val="00C80C43"/>
    <w:rsid w:val="00C81E00"/>
    <w:rsid w:val="00C83819"/>
    <w:rsid w:val="00C83ACE"/>
    <w:rsid w:val="00C91093"/>
    <w:rsid w:val="00C936AB"/>
    <w:rsid w:val="00C975E9"/>
    <w:rsid w:val="00CA3A7F"/>
    <w:rsid w:val="00CA4157"/>
    <w:rsid w:val="00CB15EB"/>
    <w:rsid w:val="00CC431D"/>
    <w:rsid w:val="00CD1BE3"/>
    <w:rsid w:val="00CD1C11"/>
    <w:rsid w:val="00CE15C5"/>
    <w:rsid w:val="00D0780B"/>
    <w:rsid w:val="00D16B83"/>
    <w:rsid w:val="00D16B8B"/>
    <w:rsid w:val="00D179B6"/>
    <w:rsid w:val="00D2112D"/>
    <w:rsid w:val="00D22A03"/>
    <w:rsid w:val="00D56278"/>
    <w:rsid w:val="00D829A6"/>
    <w:rsid w:val="00D86D71"/>
    <w:rsid w:val="00D90C9B"/>
    <w:rsid w:val="00DA2F3D"/>
    <w:rsid w:val="00DB3696"/>
    <w:rsid w:val="00DB6015"/>
    <w:rsid w:val="00DB7453"/>
    <w:rsid w:val="00DC641B"/>
    <w:rsid w:val="00DC67AF"/>
    <w:rsid w:val="00DC6896"/>
    <w:rsid w:val="00DE78F3"/>
    <w:rsid w:val="00DF094A"/>
    <w:rsid w:val="00DF19CC"/>
    <w:rsid w:val="00DF3CE6"/>
    <w:rsid w:val="00E24A38"/>
    <w:rsid w:val="00E30C08"/>
    <w:rsid w:val="00E347AD"/>
    <w:rsid w:val="00E351C6"/>
    <w:rsid w:val="00E43BFC"/>
    <w:rsid w:val="00E518EA"/>
    <w:rsid w:val="00E62D4D"/>
    <w:rsid w:val="00E70A26"/>
    <w:rsid w:val="00E77012"/>
    <w:rsid w:val="00E90E96"/>
    <w:rsid w:val="00E93324"/>
    <w:rsid w:val="00EB09A4"/>
    <w:rsid w:val="00EC190A"/>
    <w:rsid w:val="00ED1541"/>
    <w:rsid w:val="00ED624E"/>
    <w:rsid w:val="00EF1BE8"/>
    <w:rsid w:val="00EF1E0B"/>
    <w:rsid w:val="00EF1E0C"/>
    <w:rsid w:val="00EF757C"/>
    <w:rsid w:val="00F1499F"/>
    <w:rsid w:val="00F175F5"/>
    <w:rsid w:val="00F23526"/>
    <w:rsid w:val="00F34669"/>
    <w:rsid w:val="00F347BD"/>
    <w:rsid w:val="00F437AB"/>
    <w:rsid w:val="00F554AC"/>
    <w:rsid w:val="00F56087"/>
    <w:rsid w:val="00F62825"/>
    <w:rsid w:val="00F805EC"/>
    <w:rsid w:val="00F96934"/>
    <w:rsid w:val="00F97BFE"/>
    <w:rsid w:val="00FA0F9E"/>
    <w:rsid w:val="00FA117F"/>
    <w:rsid w:val="00FC31B9"/>
    <w:rsid w:val="00FD56DB"/>
    <w:rsid w:val="00FE193C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C38B"/>
  <w15:docId w15:val="{70131AF8-16FF-4ED1-BDD8-158F9B42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E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BD3"/>
  </w:style>
  <w:style w:type="paragraph" w:styleId="a5">
    <w:name w:val="footer"/>
    <w:basedOn w:val="a"/>
    <w:link w:val="a6"/>
    <w:uiPriority w:val="99"/>
    <w:unhideWhenUsed/>
    <w:rsid w:val="007F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BD3"/>
  </w:style>
  <w:style w:type="table" w:styleId="a7">
    <w:name w:val="Table Grid"/>
    <w:basedOn w:val="a1"/>
    <w:uiPriority w:val="59"/>
    <w:rsid w:val="005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E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4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23E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a">
    <w:name w:val="Title"/>
    <w:basedOn w:val="a"/>
    <w:next w:val="ab"/>
    <w:link w:val="ac"/>
    <w:qFormat/>
    <w:rsid w:val="004F23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4F23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4F23E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e"/>
    <w:uiPriority w:val="11"/>
    <w:qFormat/>
    <w:rsid w:val="004F23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b"/>
    <w:uiPriority w:val="11"/>
    <w:rsid w:val="004F23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3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https://docs.cntd.ru/document/9055125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55125" TargetMode="Externa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D1E2-0881-44D6-81BC-F4F990D4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24</Pages>
  <Words>5642</Words>
  <Characters>32162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ЖКХ</cp:lastModifiedBy>
  <cp:revision>10</cp:revision>
  <cp:lastPrinted>2025-05-29T13:03:00Z</cp:lastPrinted>
  <dcterms:created xsi:type="dcterms:W3CDTF">2025-05-21T13:10:00Z</dcterms:created>
  <dcterms:modified xsi:type="dcterms:W3CDTF">2025-05-29T13:09:00Z</dcterms:modified>
</cp:coreProperties>
</file>