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F4" w:rsidRDefault="00E90AB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ПРОЕКТ</w:t>
      </w:r>
    </w:p>
    <w:p w:rsidR="001F3EF4" w:rsidRDefault="00E90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АДМИНИСТРАЦИЯ </w:t>
      </w:r>
    </w:p>
    <w:p w:rsidR="001F3EF4" w:rsidRDefault="00E90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МУНИЦИПАЛЬНОГО ОБРАЗОВАНИЯ </w:t>
      </w:r>
    </w:p>
    <w:p w:rsidR="001F3EF4" w:rsidRDefault="00E90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«УЛЬЯНОВСКИЙ РАЙОН»</w:t>
      </w:r>
      <w:r>
        <w:rPr>
          <w:rFonts w:ascii="Times New Roman" w:hAnsi="Times New Roman" w:cs="Times New Roman"/>
          <w:b/>
          <w:bCs/>
          <w:sz w:val="36"/>
          <w:szCs w:val="36"/>
          <w:lang w:bidi="hi-IN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bidi="hi-IN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br/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 О С Т А Н О В Л Е Н И Е</w:t>
      </w:r>
    </w:p>
    <w:p w:rsidR="001F3EF4" w:rsidRDefault="001F3EF4">
      <w:pPr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1F3EF4" w:rsidRDefault="001F3EF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1F3EF4" w:rsidRDefault="001F3EF4">
      <w:pPr>
        <w:spacing w:after="0"/>
        <w:rPr>
          <w:rFonts w:ascii="Times New Roman" w:hAnsi="Times New Roman" w:cs="Times New Roman"/>
          <w:b/>
          <w:bCs/>
          <w:lang w:bidi="hi-IN"/>
        </w:rPr>
      </w:pPr>
    </w:p>
    <w:p w:rsidR="001F3EF4" w:rsidRDefault="00E90ABD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ab/>
        <w:t xml:space="preserve">             №____________   </w:t>
      </w:r>
    </w:p>
    <w:p w:rsidR="001F3EF4" w:rsidRDefault="00E90ABD">
      <w:pPr>
        <w:tabs>
          <w:tab w:val="left" w:pos="7020"/>
        </w:tabs>
        <w:spacing w:after="0"/>
        <w:jc w:val="right"/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  <w:t xml:space="preserve">                                                                 Экз.№_________</w:t>
      </w:r>
    </w:p>
    <w:p w:rsidR="001F3EF4" w:rsidRDefault="001F3EF4">
      <w:pPr>
        <w:spacing w:after="0"/>
        <w:jc w:val="both"/>
        <w:rPr>
          <w:rFonts w:ascii="Times New Roman" w:hAnsi="Times New Roman" w:cs="Times New Roman"/>
          <w:b/>
          <w:bCs/>
          <w:lang w:bidi="hi-IN"/>
        </w:rPr>
      </w:pPr>
    </w:p>
    <w:p w:rsidR="001F3EF4" w:rsidRDefault="00E90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lang w:bidi="hi-IN"/>
        </w:rPr>
        <w:t>. Ишеевка</w:t>
      </w:r>
    </w:p>
    <w:p w:rsidR="001F3EF4" w:rsidRDefault="001F3EF4">
      <w:pPr>
        <w:spacing w:after="0"/>
        <w:rPr>
          <w:rFonts w:ascii="Times New Roman" w:hAnsi="Times New Roman" w:cs="Times New Roman"/>
          <w:b/>
          <w:bCs/>
          <w:sz w:val="18"/>
          <w:szCs w:val="18"/>
          <w:lang w:bidi="hi-IN"/>
        </w:rPr>
      </w:pP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bidi="hi-IN"/>
        </w:rPr>
        <w:br/>
        <w:t xml:space="preserve">административного регламента </w:t>
      </w: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предоставления муниципальной услуги </w:t>
      </w: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«Присвоение спортивных разрядов «второй спортивный разряд»</w:t>
      </w: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и «третий спортивный разряд»</w:t>
      </w: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  <w:lang w:bidi="hi-IN"/>
        </w:rPr>
        <w:t xml:space="preserve"> образования</w:t>
      </w:r>
    </w:p>
    <w:p w:rsidR="001F3EF4" w:rsidRDefault="00E90ABD" w:rsidP="008E21DC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</w:t>
      </w:r>
    </w:p>
    <w:p w:rsidR="001F3EF4" w:rsidRDefault="001F3EF4">
      <w:pPr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1F3EF4" w:rsidRDefault="00E90A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Администрация муниципального образования «Ульяновский район» постановляет:</w:t>
      </w:r>
    </w:p>
    <w:p w:rsidR="001F3EF4" w:rsidRDefault="00E90ABD">
      <w:pPr>
        <w:numPr>
          <w:ilvl w:val="0"/>
          <w:numId w:val="9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образовании «Ульяновский район» (приложение 1).</w:t>
      </w:r>
    </w:p>
    <w:p w:rsidR="001F3EF4" w:rsidRDefault="00E90ABD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«Ульяновский район» Ульяновской области «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предоставления муниципальной услуги «Присвоение спортивных разрядов «второй спортивный разряд» и «третий спортивный разряд» в муниципальном образования 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>«Ульяновский район» №1305 от 13.10.2022г признать утратившим силу.</w:t>
      </w:r>
      <w:proofErr w:type="gramEnd"/>
    </w:p>
    <w:p w:rsidR="001F3EF4" w:rsidRDefault="00E90ABD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i-I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hi-IN"/>
        </w:rPr>
        <w:t xml:space="preserve">    исполнением     настоящего      постановления         возложить на  начальника управления по социальному развитию  администрации  муниципального  образования «Ульяновский     район».</w:t>
      </w:r>
    </w:p>
    <w:p w:rsidR="001F3EF4" w:rsidRDefault="00E90ABD">
      <w:pPr>
        <w:numPr>
          <w:ilvl w:val="0"/>
          <w:numId w:val="7"/>
        </w:numPr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Настоящее постановление вступает в силу со дня его официального опубликования.</w:t>
      </w:r>
    </w:p>
    <w:p w:rsidR="001F3EF4" w:rsidRDefault="001F3EF4">
      <w:pPr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1F3EF4" w:rsidRDefault="001F3EF4">
      <w:pPr>
        <w:spacing w:after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1F3EF4" w:rsidRDefault="00E90ABD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Глава администрации</w:t>
      </w:r>
    </w:p>
    <w:p w:rsidR="001F3EF4" w:rsidRDefault="00E90ABD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муниципального образования</w:t>
      </w:r>
    </w:p>
    <w:p w:rsidR="001F3EF4" w:rsidRDefault="00E90ABD">
      <w:pPr>
        <w:spacing w:after="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«Ульяновский район»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hi-IN"/>
        </w:rPr>
        <w:t>С.О.Горячев</w:t>
      </w:r>
      <w:proofErr w:type="spellEnd"/>
    </w:p>
    <w:p w:rsidR="001F3EF4" w:rsidRDefault="008E21DC" w:rsidP="008E21DC">
      <w:pPr>
        <w:widowControl w:val="0"/>
        <w:spacing w:before="127"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E90ABD">
        <w:rPr>
          <w:rFonts w:ascii="Times New Roman" w:eastAsia="Times New Roman" w:hAnsi="Times New Roman" w:cs="Times New Roman"/>
          <w:spacing w:val="-1"/>
          <w:sz w:val="20"/>
          <w:szCs w:val="20"/>
        </w:rPr>
        <w:t>Приложение 1</w:t>
      </w:r>
    </w:p>
    <w:p w:rsidR="001F3EF4" w:rsidRDefault="00E90ABD">
      <w:pPr>
        <w:widowControl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   к постановлению администрации</w:t>
      </w:r>
    </w:p>
    <w:p w:rsidR="001F3EF4" w:rsidRDefault="00E90ABD">
      <w:pPr>
        <w:widowControl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   муниципального образования</w:t>
      </w:r>
    </w:p>
    <w:p w:rsidR="001F3EF4" w:rsidRDefault="00E90ABD">
      <w:pPr>
        <w:widowControl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 «Ульяновский район»</w:t>
      </w:r>
    </w:p>
    <w:p w:rsidR="001F3EF4" w:rsidRDefault="00E90ABD">
      <w:pPr>
        <w:widowControl w:val="0"/>
        <w:spacing w:before="127" w:after="0" w:line="240" w:lineRule="auto"/>
        <w:ind w:right="425" w:firstLine="708"/>
        <w:contextualSpacing/>
        <w:rPr>
          <w:rFonts w:ascii="Times New Roman" w:eastAsia="Times New Roman" w:hAnsi="Times New Roman" w:cs="Times New Roman"/>
          <w:spacing w:val="-47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 ______ 2024 г. № ___</w:t>
      </w:r>
    </w:p>
    <w:p w:rsidR="001F3EF4" w:rsidRDefault="001F3EF4">
      <w:pPr>
        <w:widowControl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EF4" w:rsidRDefault="001F3EF4">
      <w:pPr>
        <w:widowControl w:val="0"/>
        <w:spacing w:before="1" w:after="0" w:line="240" w:lineRule="auto"/>
        <w:ind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EF4" w:rsidRDefault="00E90ABD">
      <w:pPr>
        <w:widowControl w:val="0"/>
        <w:spacing w:before="1"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1F3EF4" w:rsidRDefault="00E90ABD">
      <w:pPr>
        <w:widowControl w:val="0"/>
        <w:spacing w:before="43" w:after="0" w:line="240" w:lineRule="auto"/>
        <w:ind w:right="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«Присвоение спортивных разрядов «второй</w:t>
      </w:r>
      <w:r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«третий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спортивный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разряд»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образовании</w:t>
      </w:r>
    </w:p>
    <w:p w:rsidR="001F3EF4" w:rsidRDefault="00E90ABD">
      <w:pPr>
        <w:widowControl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F3EF4" w:rsidRDefault="00E90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1.2 части 1 статьи 9, часть 7 статьи 22 Федерального закона от 04.12.2007 № 329-ФЗ «О физической культуре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спорте в Российской Федерации»; пунктом 46 Положения о Единой всероссийской спортивной классификации, утверждённого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20.02.2017 № 108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Единой всероссийской спортивной классификации».</w:t>
      </w:r>
    </w:p>
    <w:p w:rsidR="001F3EF4" w:rsidRDefault="001F3EF4">
      <w:pPr>
        <w:widowControl w:val="0"/>
        <w:spacing w:after="0" w:line="240" w:lineRule="auto"/>
        <w:ind w:right="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EF4" w:rsidRDefault="00E90ABD">
      <w:pPr>
        <w:widowControl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EF4" w:rsidRDefault="00E90ABD">
      <w:pPr>
        <w:pStyle w:val="af4"/>
        <w:numPr>
          <w:ilvl w:val="1"/>
          <w:numId w:val="1"/>
        </w:numPr>
        <w:tabs>
          <w:tab w:val="left" w:pos="0"/>
        </w:tabs>
        <w:ind w:left="142" w:right="6" w:firstLine="425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регулирования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Административного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регламента</w:t>
      </w:r>
    </w:p>
    <w:p w:rsidR="001F3EF4" w:rsidRDefault="001F3EF4">
      <w:pPr>
        <w:widowControl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2"/>
        </w:numPr>
        <w:spacing w:before="10"/>
        <w:ind w:left="0" w:right="6"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устанавливает стандарт предоставления муниципальной услуги по присвоению в порядке, установленном Положением о Единой всероссийской спортивной классификации, а именно: присвоение спортивных разрядов «второй спортивный разряд» и «третий спортивный разряд»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>
        <w:rPr>
          <w:sz w:val="28"/>
          <w:szCs w:val="28"/>
        </w:rPr>
        <w:t xml:space="preserve"> действий (бездействия) Администрации муниципального образования «Ульяновский район»  (далее – Администрация), должностных лиц администрации.</w:t>
      </w:r>
    </w:p>
    <w:p w:rsidR="001F3EF4" w:rsidRDefault="001F3EF4">
      <w:pPr>
        <w:widowControl w:val="0"/>
        <w:spacing w:before="5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pStyle w:val="af4"/>
        <w:numPr>
          <w:ilvl w:val="1"/>
          <w:numId w:val="2"/>
        </w:numPr>
        <w:tabs>
          <w:tab w:val="left" w:pos="0"/>
        </w:tabs>
        <w:ind w:right="6" w:hanging="121"/>
        <w:contextualSpacing/>
        <w:jc w:val="lef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заявителей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Заявителями при предоставлении государственной услуги являются: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присвоения спортивного разряда: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>
        <w:rPr>
          <w:rStyle w:val="af"/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</w:t>
      </w:r>
      <w:r>
        <w:rPr>
          <w:color w:val="000000" w:themeColor="text1"/>
          <w:sz w:val="28"/>
          <w:szCs w:val="28"/>
        </w:rPr>
        <w:lastRenderedPageBreak/>
        <w:t>принадлежность которых к таким федеральным органам отнесена к сведениям, составляющим государственную тайну);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1F3EF4" w:rsidRDefault="00E90ABD">
      <w:pPr>
        <w:pStyle w:val="af5"/>
        <w:shd w:val="clear" w:color="auto" w:fill="FFFFFF" w:themeFill="background1"/>
        <w:tabs>
          <w:tab w:val="center" w:pos="4677"/>
        </w:tabs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подтверждения спортивного разряда:</w:t>
      </w:r>
      <w:r>
        <w:rPr>
          <w:color w:val="000000" w:themeColor="text1"/>
          <w:sz w:val="28"/>
          <w:szCs w:val="28"/>
        </w:rPr>
        <w:tab/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>
        <w:rPr>
          <w:rStyle w:val="af"/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лишения спортивного разряда: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региональная спортивная федерация или подразделение федерального органа.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восстановления спортивного разряда: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региональные спортивные федерации;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2) структурные подразделения федеральных органов, территориальных органов федеральных органов, подведомственных организаций федеральных органов, воинских частей (далее </w:t>
      </w:r>
      <w:r>
        <w:rPr>
          <w:rStyle w:val="af"/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 подразделения федеральных органов) (за исключением случаев присвоения спортивных разрядов «кандидат в мастера спорта» и «первый спортивный разряд» сотрудникам федеральных органов, принадлежность которых к таким федеральным органам отнесена к сведениям, составляющим государственную тайну);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3) физкультурно-спортивная организация, организация, осуществляющая спортивную подготовку, или образовательная организация, к которой принадлежит спортсмен (в случае приостановления действия государственной аккредитации региональной спортивной федерации);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4) спортсмен.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     При предоставлении государственной услуги от имени заявителей могут выступать их представители, имеющие право действовать от имени организации без доверенности, или иные лица, уполномоченные действовать от имени организации в соответствии с законодательством Российской Федерации (далее также – заявитель, представитель  заявителя).</w:t>
      </w:r>
    </w:p>
    <w:p w:rsidR="001F3EF4" w:rsidRDefault="001F3EF4">
      <w:pPr>
        <w:widowControl w:val="0"/>
        <w:spacing w:before="1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3EF4" w:rsidRDefault="00E90ABD">
      <w:pPr>
        <w:widowControl w:val="0"/>
        <w:numPr>
          <w:ilvl w:val="1"/>
          <w:numId w:val="2"/>
        </w:numPr>
        <w:tabs>
          <w:tab w:val="left" w:pos="1296"/>
        </w:tabs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F3EF4" w:rsidRDefault="001F3EF4">
      <w:pPr>
        <w:widowControl w:val="0"/>
        <w:spacing w:before="7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1.3.1. </w:t>
      </w:r>
      <w:proofErr w:type="gramStart"/>
      <w:r>
        <w:rPr>
          <w:color w:val="000000" w:themeColor="text1"/>
          <w:sz w:val="28"/>
          <w:szCs w:val="28"/>
        </w:rPr>
        <w:t>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муниципального образования «Ульяновский район» (далее – администрация) в информационно-телекоммуникационной сети «Интернет» (далее – официальный сайт администрации),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  <w:proofErr w:type="gramEnd"/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 о порядке предоставления государственной услуги осуществляется администрацией: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-путём размещения информации на информационных стендах</w:t>
      </w:r>
      <w:r>
        <w:rPr>
          <w:color w:val="000000" w:themeColor="text1"/>
          <w:sz w:val="28"/>
          <w:szCs w:val="28"/>
        </w:rPr>
        <w:br/>
        <w:t>в помещении администрации;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 личном устном обращении заявителей в администрации;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-путём направления ответов на письменные запросы, поступившие в адрес администрации;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 телефону администрации;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-путём направления ответов на обращения, поступившие</w:t>
      </w:r>
      <w:r>
        <w:rPr>
          <w:color w:val="000000" w:themeColor="text1"/>
          <w:sz w:val="28"/>
          <w:szCs w:val="28"/>
        </w:rPr>
        <w:br/>
        <w:t>в электронной форме (на адрес электронной почты администрации);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момента подачи запроса заявитель имеет право на получение сведений о ходе предоставления государственной услуги по телефону, на личном приёме, а также с использованием электронной почты администрации.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 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– многофункциональные центры).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официальном сайте администрации, а также на Едином портале размещена следующая справочная информация: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-место нахождения и график работы администрации,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 участвующих в предоставлении государственной услуги, а также областного государственного казённого учреждения «Корпорация развития </w:t>
      </w:r>
      <w:proofErr w:type="gramStart"/>
      <w:r>
        <w:rPr>
          <w:color w:val="000000" w:themeColor="text1"/>
          <w:sz w:val="28"/>
          <w:szCs w:val="28"/>
        </w:rPr>
        <w:t>интернет-технологий</w:t>
      </w:r>
      <w:proofErr w:type="gramEnd"/>
      <w:r>
        <w:rPr>
          <w:color w:val="000000" w:themeColor="text1"/>
          <w:sz w:val="28"/>
          <w:szCs w:val="28"/>
        </w:rPr>
        <w:t xml:space="preserve"> – многофункциональный центр предоставления государственных</w:t>
      </w:r>
      <w:r>
        <w:rPr>
          <w:color w:val="000000" w:themeColor="text1"/>
          <w:sz w:val="28"/>
          <w:szCs w:val="28"/>
        </w:rPr>
        <w:br/>
        <w:t>и муниципальных услуг в Ульяновской области» (далее – ОГКУ «Правительство для граждан»);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-справочные телефоны администрации, его структурного подразделения, предоставляющего государственную услугу, органов государственной власти, органов местного самоуправления и организаций, участвующих в предоставлении государственной услуги, а также ОГКУ «Правительство для граждан», в том числе номер телефона-автоинформатора;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-адрес официального сайта администрации МО «Ульяновский район», адрес электронной почты</w:t>
      </w:r>
      <w:r>
        <w:rPr>
          <w:color w:val="000000" w:themeColor="text1"/>
          <w:sz w:val="28"/>
          <w:szCs w:val="28"/>
        </w:rPr>
        <w:br/>
        <w:t xml:space="preserve">и (или) формы обратной связи администрации МО «Ульяновский район», </w:t>
      </w:r>
      <w:r>
        <w:rPr>
          <w:color w:val="000000" w:themeColor="text1"/>
          <w:sz w:val="28"/>
          <w:szCs w:val="28"/>
        </w:rPr>
        <w:lastRenderedPageBreak/>
        <w:t>органов государственной власти, органов местного самоуправления и организаций, участвующих в предоставлении государственной услуги, ОГКУ «Правительство для граждан».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 информационных стендах и (или)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-режим работы и адреса ОГКУ «Правительство для граждан»,</w:t>
      </w:r>
      <w:r>
        <w:rPr>
          <w:color w:val="000000" w:themeColor="text1"/>
          <w:sz w:val="28"/>
          <w:szCs w:val="28"/>
        </w:rPr>
        <w:br/>
        <w:t>а также его обособленных подразделений;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-справочные телефоны ОГКУ «Правительство для граждан»;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-адрес официального сайта ОГКУ «Правительство для граждан», адрес электронной почты ОГКУ «Правительство для граждан»;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-порядок предоставления государственной услуги.</w:t>
      </w:r>
    </w:p>
    <w:p w:rsidR="001F3EF4" w:rsidRDefault="001F3EF4">
      <w:pPr>
        <w:pStyle w:val="af4"/>
        <w:shd w:val="clear" w:color="auto" w:fill="FFFFFF" w:themeFill="background1"/>
        <w:tabs>
          <w:tab w:val="left" w:pos="2755"/>
        </w:tabs>
        <w:ind w:left="1222" w:right="6" w:firstLine="567"/>
        <w:contextualSpacing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1F3EF4" w:rsidRDefault="00E90ABD">
      <w:pPr>
        <w:pStyle w:val="af4"/>
        <w:ind w:left="0" w:right="6" w:firstLine="567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2.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Стандарт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предоставления</w:t>
      </w:r>
      <w:r>
        <w:rPr>
          <w:b/>
          <w:bCs/>
          <w:spacing w:val="-4"/>
          <w:sz w:val="28"/>
          <w:szCs w:val="28"/>
        </w:rPr>
        <w:t xml:space="preserve"> государственной и </w:t>
      </w:r>
      <w:r>
        <w:rPr>
          <w:b/>
          <w:bCs/>
          <w:sz w:val="28"/>
          <w:szCs w:val="28"/>
        </w:rPr>
        <w:t>муниципальной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</w:p>
    <w:p w:rsidR="001F3EF4" w:rsidRDefault="001F3EF4">
      <w:pPr>
        <w:pStyle w:val="af4"/>
        <w:ind w:left="0" w:right="6" w:firstLine="567"/>
        <w:contextualSpacing/>
        <w:outlineLvl w:val="0"/>
        <w:rPr>
          <w:b/>
          <w:bCs/>
          <w:sz w:val="28"/>
          <w:szCs w:val="28"/>
        </w:rPr>
      </w:pPr>
    </w:p>
    <w:p w:rsidR="001F3EF4" w:rsidRDefault="00E90ABD">
      <w:pPr>
        <w:pStyle w:val="af4"/>
        <w:numPr>
          <w:ilvl w:val="1"/>
          <w:numId w:val="3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</w:t>
      </w:r>
      <w:r>
        <w:rPr>
          <w:b/>
          <w:spacing w:val="-4"/>
          <w:sz w:val="28"/>
          <w:szCs w:val="28"/>
        </w:rPr>
        <w:t xml:space="preserve"> муниципальной </w:t>
      </w:r>
      <w:r>
        <w:rPr>
          <w:b/>
          <w:sz w:val="28"/>
          <w:szCs w:val="28"/>
        </w:rPr>
        <w:t>услуги</w:t>
      </w:r>
    </w:p>
    <w:p w:rsidR="001F3EF4" w:rsidRDefault="001F3EF4">
      <w:pPr>
        <w:widowControl w:val="0"/>
        <w:spacing w:before="7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ab/>
        <w:t>«Присвоение</w:t>
      </w:r>
      <w:r>
        <w:rPr>
          <w:sz w:val="28"/>
          <w:szCs w:val="28"/>
        </w:rPr>
        <w:tab/>
        <w:t>спортивных</w:t>
      </w:r>
      <w:r>
        <w:rPr>
          <w:sz w:val="28"/>
          <w:szCs w:val="28"/>
        </w:rPr>
        <w:tab/>
        <w:t xml:space="preserve">разрядов </w:t>
      </w:r>
      <w:r>
        <w:rPr>
          <w:spacing w:val="-2"/>
          <w:sz w:val="28"/>
          <w:szCs w:val="28"/>
        </w:rPr>
        <w:t>«второй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разряд»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«третий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разряд»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образовании «Ульяновский район».</w:t>
      </w:r>
    </w:p>
    <w:p w:rsidR="001F3EF4" w:rsidRDefault="001F3EF4">
      <w:p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right="6"/>
        <w:contextualSpacing/>
        <w:jc w:val="center"/>
        <w:rPr>
          <w:sz w:val="28"/>
          <w:szCs w:val="28"/>
        </w:rPr>
      </w:pPr>
    </w:p>
    <w:p w:rsidR="001F3EF4" w:rsidRDefault="00E90ABD">
      <w:pPr>
        <w:pStyle w:val="af4"/>
        <w:numPr>
          <w:ilvl w:val="1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1F3EF4" w:rsidRDefault="001F3EF4">
      <w:pPr>
        <w:pStyle w:val="af4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3"/>
        </w:numPr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муниципального образования «Ульяновский район» в лице управления по социальному развитию администрации муниципального образования «Ульяновский район»;</w:t>
      </w:r>
    </w:p>
    <w:p w:rsidR="001F3EF4" w:rsidRDefault="001F3EF4">
      <w:pPr>
        <w:pStyle w:val="af4"/>
        <w:tabs>
          <w:tab w:val="left" w:pos="1703"/>
          <w:tab w:val="left" w:pos="3633"/>
          <w:tab w:val="left" w:pos="4581"/>
          <w:tab w:val="left" w:pos="6202"/>
          <w:tab w:val="left" w:pos="7708"/>
          <w:tab w:val="left" w:pos="8891"/>
        </w:tabs>
        <w:ind w:left="567" w:right="6" w:firstLine="0"/>
        <w:contextualSpacing/>
        <w:rPr>
          <w:sz w:val="28"/>
          <w:szCs w:val="28"/>
        </w:rPr>
      </w:pPr>
    </w:p>
    <w:p w:rsidR="001F3EF4" w:rsidRDefault="00E90ABD">
      <w:pPr>
        <w:widowControl w:val="0"/>
        <w:numPr>
          <w:ilvl w:val="1"/>
          <w:numId w:val="3"/>
        </w:numPr>
        <w:spacing w:after="0" w:line="240" w:lineRule="auto"/>
        <w:ind w:right="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1F3EF4" w:rsidRDefault="001F3EF4">
      <w:pPr>
        <w:widowControl w:val="0"/>
        <w:spacing w:after="0" w:line="240" w:lineRule="auto"/>
        <w:ind w:left="547" w:right="6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предоставления Услуги по присвоению спортивных разрядов является принятие одного из следующих решений:</w:t>
      </w:r>
    </w:p>
    <w:p w:rsidR="001F3EF4" w:rsidRDefault="00E90ABD">
      <w:pPr>
        <w:widowControl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о присвоении второго, третьего спортивных разрядов (издается приказ о присвоении разрядов);</w:t>
      </w:r>
    </w:p>
    <w:p w:rsidR="001F3EF4" w:rsidRDefault="00E90ABD">
      <w:pPr>
        <w:widowControl w:val="0"/>
        <w:spacing w:after="0" w:line="240" w:lineRule="auto"/>
        <w:ind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об отказе в присвоении второго, третьего спортивных разрядов (мотивированный отказ в присвоении разрядов).</w:t>
      </w:r>
    </w:p>
    <w:p w:rsidR="001F3EF4" w:rsidRDefault="00E90ABD">
      <w:pPr>
        <w:widowControl w:val="0"/>
        <w:spacing w:after="0" w:line="240" w:lineRule="auto"/>
        <w:ind w:right="6"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2.3.2. Результат предоставления услуги оформляется письмом на бланке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Управления и выдается Заявителю.</w:t>
      </w:r>
    </w:p>
    <w:p w:rsidR="001F3EF4" w:rsidRDefault="001F3EF4">
      <w:pPr>
        <w:widowControl w:val="0"/>
        <w:spacing w:after="0" w:line="240" w:lineRule="auto"/>
        <w:ind w:right="6" w:firstLine="426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3EF4" w:rsidRDefault="00E90ABD">
      <w:pPr>
        <w:pStyle w:val="af4"/>
        <w:numPr>
          <w:ilvl w:val="1"/>
          <w:numId w:val="3"/>
        </w:numPr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участвующих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F3EF4" w:rsidRDefault="001F3EF4">
      <w:pPr>
        <w:pStyle w:val="af4"/>
        <w:ind w:left="547" w:right="6" w:firstLine="0"/>
        <w:contextualSpacing/>
        <w:outlineLvl w:val="0"/>
        <w:rPr>
          <w:b/>
          <w:bCs/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3"/>
        </w:numPr>
        <w:ind w:left="0" w:right="6" w:firstLine="567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Прием, регистрация представления и документов для присвоения спортивного разряда, отказ в их приеме и регистрации, возвращение документов для присвоения спортивного разряда осуществляется Организацией в течение 3 рабочих дней. Срок рассмотрения документов для присвоения спортивного разряда составляет 16 рабочих дней со дня их регистрации.</w:t>
      </w:r>
    </w:p>
    <w:p w:rsidR="001F3EF4" w:rsidRDefault="00E90ABD">
      <w:pPr>
        <w:pStyle w:val="af4"/>
        <w:ind w:left="0" w:right="6" w:firstLine="0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 xml:space="preserve">Решение о присвоении спортивного разряда принимается в течение 16 дней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Заявителя, и оформляется документом, который подписывается руководителем Организации в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9,  22 Федерального закона от 04.12.2007 № 329-ФЗ «О физической культуре </w:t>
      </w:r>
      <w:r>
        <w:rPr>
          <w:sz w:val="28"/>
          <w:szCs w:val="28"/>
        </w:rPr>
        <w:br/>
        <w:t>и спорте в</w:t>
      </w:r>
      <w:proofErr w:type="gramEnd"/>
      <w:r>
        <w:rPr>
          <w:sz w:val="28"/>
          <w:szCs w:val="28"/>
        </w:rPr>
        <w:t xml:space="preserve"> Российской Федерации»; пунктом 58, 59 Положения о Единой всероссийской спортивной классификации, утверждённого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19.12.2022 № 1255 «Об утверждении положения </w:t>
      </w:r>
      <w:r>
        <w:rPr>
          <w:sz w:val="28"/>
          <w:szCs w:val="28"/>
        </w:rPr>
        <w:br/>
        <w:t>о Единой всероссийской спортивной классификации».</w:t>
      </w:r>
    </w:p>
    <w:p w:rsidR="001F3EF4" w:rsidRDefault="00E90ABD">
      <w:pPr>
        <w:pStyle w:val="af4"/>
        <w:numPr>
          <w:ilvl w:val="2"/>
          <w:numId w:val="3"/>
        </w:numPr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 обращается в Управление для предоставления Услуги в следующем случае: выполнения норм (нормативов) и условий второго и третьего спортивных разрядов, установленных Положением о Единой всероссийской спортивной классификации (далее ЕВСК) в течение 4-х месяцев с момента его выполнения.</w:t>
      </w:r>
    </w:p>
    <w:p w:rsidR="001F3EF4" w:rsidRPr="008E21DC" w:rsidRDefault="001F3EF4" w:rsidP="008E21DC">
      <w:pPr>
        <w:widowControl w:val="0"/>
        <w:spacing w:before="5"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Pr="008E21DC" w:rsidRDefault="00E90ABD" w:rsidP="008E21DC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6"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0"/>
      <w:bookmarkEnd w:id="0"/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8E21D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E21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Pr="008E21D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Pr="008E21D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в соответствии с нормативными правовыми актами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8E21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Pr="008E21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E21D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E21DC" w:rsidRPr="008E21DC" w:rsidRDefault="008E21DC" w:rsidP="008E21DC">
      <w:pPr>
        <w:pStyle w:val="af4"/>
        <w:numPr>
          <w:ilvl w:val="2"/>
          <w:numId w:val="3"/>
        </w:numPr>
        <w:tabs>
          <w:tab w:val="left" w:pos="1778"/>
        </w:tabs>
        <w:ind w:left="0" w:right="6" w:firstLine="567"/>
        <w:contextualSpacing/>
      </w:pPr>
      <w:r w:rsidRPr="008E21DC">
        <w:rPr>
          <w:sz w:val="28"/>
          <w:szCs w:val="28"/>
        </w:rPr>
        <w:t>Для</w:t>
      </w:r>
      <w:r w:rsidRPr="008E21DC">
        <w:rPr>
          <w:spacing w:val="-5"/>
          <w:sz w:val="28"/>
          <w:szCs w:val="28"/>
        </w:rPr>
        <w:t xml:space="preserve"> </w:t>
      </w:r>
      <w:r w:rsidRPr="008E21DC">
        <w:rPr>
          <w:sz w:val="28"/>
          <w:szCs w:val="28"/>
        </w:rPr>
        <w:t>присвоения</w:t>
      </w:r>
      <w:r w:rsidRPr="008E21DC">
        <w:rPr>
          <w:spacing w:val="-2"/>
          <w:sz w:val="28"/>
          <w:szCs w:val="28"/>
        </w:rPr>
        <w:t xml:space="preserve"> </w:t>
      </w:r>
      <w:r w:rsidRPr="008E21DC">
        <w:rPr>
          <w:sz w:val="28"/>
          <w:szCs w:val="28"/>
        </w:rPr>
        <w:t>спортивных</w:t>
      </w:r>
      <w:r w:rsidRPr="008E21DC">
        <w:rPr>
          <w:spacing w:val="-2"/>
          <w:sz w:val="28"/>
          <w:szCs w:val="28"/>
        </w:rPr>
        <w:t xml:space="preserve"> </w:t>
      </w:r>
      <w:r w:rsidRPr="008E21DC">
        <w:rPr>
          <w:sz w:val="28"/>
          <w:szCs w:val="28"/>
        </w:rPr>
        <w:t>разрядов</w:t>
      </w:r>
      <w:r w:rsidRPr="008E21DC">
        <w:rPr>
          <w:spacing w:val="-3"/>
          <w:sz w:val="28"/>
          <w:szCs w:val="28"/>
        </w:rPr>
        <w:t xml:space="preserve"> </w:t>
      </w:r>
      <w:r w:rsidRPr="008E21DC">
        <w:rPr>
          <w:sz w:val="28"/>
          <w:szCs w:val="28"/>
        </w:rPr>
        <w:t>«второй</w:t>
      </w:r>
      <w:r w:rsidRPr="008E21DC">
        <w:rPr>
          <w:spacing w:val="-3"/>
          <w:sz w:val="28"/>
          <w:szCs w:val="28"/>
        </w:rPr>
        <w:t xml:space="preserve"> </w:t>
      </w:r>
      <w:r w:rsidRPr="008E21DC">
        <w:rPr>
          <w:sz w:val="28"/>
          <w:szCs w:val="28"/>
        </w:rPr>
        <w:t>спортивный</w:t>
      </w:r>
      <w:r w:rsidRPr="008E21DC">
        <w:rPr>
          <w:spacing w:val="-3"/>
          <w:sz w:val="28"/>
          <w:szCs w:val="28"/>
        </w:rPr>
        <w:t xml:space="preserve"> </w:t>
      </w:r>
      <w:r w:rsidRPr="008E21DC">
        <w:rPr>
          <w:sz w:val="28"/>
          <w:szCs w:val="28"/>
        </w:rPr>
        <w:t>разряд»</w:t>
      </w:r>
      <w:r w:rsidRPr="008E21DC">
        <w:rPr>
          <w:spacing w:val="-11"/>
          <w:sz w:val="28"/>
          <w:szCs w:val="28"/>
        </w:rPr>
        <w:t xml:space="preserve"> </w:t>
      </w:r>
      <w:r w:rsidRPr="008E21DC">
        <w:rPr>
          <w:sz w:val="28"/>
          <w:szCs w:val="28"/>
        </w:rPr>
        <w:t>и «третий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спортивный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разряд»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Ходатайство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(Представление)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и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документы,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подаются в течение 4 - х месяцев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со дня выполнения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норм (нормативов) и условий ЕВСК. Ходатайство (Представление) в форме документа на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бумажном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носителе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оформляется,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согласно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color w:val="000000" w:themeColor="text1"/>
          <w:sz w:val="28"/>
          <w:szCs w:val="28"/>
        </w:rPr>
        <w:t>Приложению</w:t>
      </w:r>
      <w:r w:rsidRPr="008E21DC">
        <w:rPr>
          <w:color w:val="000000" w:themeColor="text1"/>
          <w:spacing w:val="1"/>
          <w:sz w:val="28"/>
          <w:szCs w:val="28"/>
        </w:rPr>
        <w:t xml:space="preserve"> </w:t>
      </w:r>
      <w:r w:rsidRPr="008E21DC">
        <w:rPr>
          <w:color w:val="000000" w:themeColor="text1"/>
          <w:sz w:val="28"/>
          <w:szCs w:val="28"/>
        </w:rPr>
        <w:t>№ 1</w:t>
      </w:r>
      <w:r w:rsidRPr="008E21DC">
        <w:rPr>
          <w:color w:val="000000" w:themeColor="text1"/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к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Административному</w:t>
      </w:r>
      <w:r w:rsidRPr="008E21DC">
        <w:rPr>
          <w:spacing w:val="1"/>
          <w:sz w:val="28"/>
          <w:szCs w:val="28"/>
        </w:rPr>
        <w:t xml:space="preserve"> </w:t>
      </w:r>
      <w:r w:rsidRPr="008E21DC">
        <w:rPr>
          <w:sz w:val="28"/>
          <w:szCs w:val="28"/>
        </w:rPr>
        <w:t>регламенту.</w:t>
      </w:r>
    </w:p>
    <w:p w:rsidR="008E21DC" w:rsidRPr="008E21DC" w:rsidRDefault="008E21DC" w:rsidP="008E21DC">
      <w:pPr>
        <w:pStyle w:val="af4"/>
        <w:numPr>
          <w:ilvl w:val="2"/>
          <w:numId w:val="3"/>
        </w:numPr>
        <w:tabs>
          <w:tab w:val="left" w:pos="1778"/>
        </w:tabs>
        <w:ind w:left="0" w:right="6" w:firstLine="567"/>
        <w:contextualSpacing/>
      </w:pPr>
      <w:r w:rsidRPr="008E21DC">
        <w:rPr>
          <w:sz w:val="28"/>
          <w:szCs w:val="28"/>
        </w:rPr>
        <w:t xml:space="preserve">К представлению для присвоения спортивного звания прилагаются: 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8E21DC">
        <w:rPr>
          <w:rFonts w:ascii="Times New Roman" w:hAnsi="Times New Roman" w:cs="Times New Roman"/>
          <w:sz w:val="28"/>
          <w:szCs w:val="28"/>
        </w:rPr>
        <w:t xml:space="preserve">а) копия протокола или выписка из протокола соревнования, подписанного председателем главной судейской коллегии соревнования (главным судьей), </w:t>
      </w:r>
      <w:r w:rsidRPr="008E21DC">
        <w:rPr>
          <w:rFonts w:ascii="Times New Roman" w:hAnsi="Times New Roman" w:cs="Times New Roman"/>
          <w:sz w:val="28"/>
          <w:szCs w:val="28"/>
        </w:rPr>
        <w:lastRenderedPageBreak/>
        <w:t>отражающего выполнение норм, требований</w:t>
      </w:r>
      <w:r w:rsidRPr="00342F0B">
        <w:rPr>
          <w:rFonts w:ascii="Times New Roman" w:hAnsi="Times New Roman" w:cs="Times New Roman"/>
          <w:sz w:val="28"/>
        </w:rPr>
        <w:t xml:space="preserve"> и условий их выполнения;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342F0B">
        <w:rPr>
          <w:rFonts w:ascii="Times New Roman" w:hAnsi="Times New Roman" w:cs="Times New Roman"/>
          <w:sz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342F0B">
        <w:rPr>
          <w:rFonts w:ascii="Times New Roman" w:hAnsi="Times New Roman" w:cs="Times New Roman"/>
          <w:sz w:val="28"/>
        </w:rPr>
        <w:t xml:space="preserve">в) копии и заверенный перевод на русский язык документов, подтверждающих наличие категории спортивного судьи, присвоенной международной спортивной федерацией по соответствующему виду спорта, и копии удостоверений "спортивный судья всероссийской категории". </w:t>
      </w:r>
      <w:proofErr w:type="gramStart"/>
      <w:r w:rsidRPr="00342F0B">
        <w:rPr>
          <w:rFonts w:ascii="Times New Roman" w:hAnsi="Times New Roman" w:cs="Times New Roman"/>
          <w:sz w:val="28"/>
        </w:rPr>
        <w:t xml:space="preserve">Копии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- 6, для остальных соревнований - 3; </w:t>
      </w:r>
      <w:proofErr w:type="gramEnd"/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342F0B">
        <w:rPr>
          <w:rFonts w:ascii="Times New Roman" w:hAnsi="Times New Roman" w:cs="Times New Roman"/>
          <w:sz w:val="28"/>
        </w:rPr>
        <w:t xml:space="preserve">г) две фотографии размером 3 x 4 см; 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342F0B">
        <w:rPr>
          <w:rFonts w:ascii="Times New Roman" w:hAnsi="Times New Roman" w:cs="Times New Roman"/>
          <w:sz w:val="28"/>
        </w:rPr>
        <w:t xml:space="preserve">д)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федерации); 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r w:rsidRPr="00342F0B">
        <w:rPr>
          <w:rFonts w:ascii="Times New Roman" w:hAnsi="Times New Roman" w:cs="Times New Roman"/>
          <w:sz w:val="28"/>
        </w:rPr>
        <w:t xml:space="preserve">е) копия документа Органа исполнительной власти о приостановлении действия государственной аккредитации региональной спортивной федерации (в случае приостановления действия государственной аккредитации региональной спортивной федерации); </w:t>
      </w:r>
    </w:p>
    <w:p w:rsidR="008E21DC" w:rsidRDefault="008E21DC" w:rsidP="008E21DC">
      <w:pPr>
        <w:widowControl w:val="0"/>
        <w:tabs>
          <w:tab w:val="left" w:pos="1778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42F0B">
        <w:rPr>
          <w:rFonts w:ascii="Times New Roman" w:hAnsi="Times New Roman" w:cs="Times New Roman"/>
          <w:sz w:val="28"/>
        </w:rPr>
        <w:t xml:space="preserve">ж)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 </w:t>
      </w:r>
      <w:proofErr w:type="gramEnd"/>
    </w:p>
    <w:p w:rsidR="008E21DC" w:rsidRPr="008E21DC" w:rsidRDefault="008E21DC" w:rsidP="008E21DC">
      <w:pPr>
        <w:widowControl w:val="0"/>
        <w:tabs>
          <w:tab w:val="left" w:pos="709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 w:rsidRPr="00342F0B">
        <w:rPr>
          <w:rFonts w:ascii="Times New Roman" w:hAnsi="Times New Roman" w:cs="Times New Roman"/>
          <w:sz w:val="28"/>
        </w:rPr>
        <w:t xml:space="preserve">Для лиц, не достигших возраста 14 лет, - копия свидетельства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342F0B">
        <w:rPr>
          <w:rFonts w:ascii="Times New Roman" w:hAnsi="Times New Roman" w:cs="Times New Roman"/>
          <w:sz w:val="28"/>
        </w:rPr>
        <w:t>о рождении. Военнослужащими, проходящими военную службу по призыву, вместо указанных копий</w:t>
      </w:r>
      <w:r>
        <w:rPr>
          <w:rFonts w:ascii="Times New Roman" w:hAnsi="Times New Roman" w:cs="Times New Roman"/>
        </w:rPr>
        <w:t>.</w:t>
      </w:r>
    </w:p>
    <w:p w:rsidR="001F3EF4" w:rsidRDefault="001F3EF4">
      <w:pPr>
        <w:widowControl w:val="0"/>
        <w:spacing w:before="6"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pStyle w:val="consplusnormal"/>
        <w:shd w:val="clear" w:color="auto" w:fill="FFFFFF" w:themeFill="background1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2.7.</w:t>
      </w:r>
      <w:r>
        <w:rPr>
          <w:rStyle w:val="af"/>
          <w:color w:val="000000" w:themeColor="text1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государственной услуги.</w:t>
      </w:r>
    </w:p>
    <w:p w:rsidR="001F3EF4" w:rsidRDefault="00E90ABD">
      <w:pPr>
        <w:pStyle w:val="af5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подачи документов для присвоения, лишения или восстановления спортивного разряда, не соответствующих требованиям, предусмотренным пунктом 2.6 административного регламента, администрации МО «Ульяновский район»,  в течение 10 рабочих дней со дня их поступления возвращает их Заявителю с указанием причин возврата.</w:t>
      </w:r>
    </w:p>
    <w:p w:rsidR="001F3EF4" w:rsidRDefault="00E90ABD">
      <w:pPr>
        <w:pStyle w:val="af5"/>
        <w:shd w:val="clear" w:color="auto" w:fill="FFFFFF" w:themeFill="background1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возврата Заявитель в течение 20 рабочих дней со дня получения заявления устраняет несоответствия и повторно направляет его для рассмотрения в администрации МО «Ульяновский район».</w:t>
      </w:r>
    </w:p>
    <w:p w:rsidR="001F3EF4" w:rsidRDefault="00E90ABD">
      <w:pPr>
        <w:pStyle w:val="af4"/>
        <w:numPr>
          <w:ilvl w:val="1"/>
          <w:numId w:val="6"/>
        </w:numPr>
        <w:tabs>
          <w:tab w:val="left" w:pos="1159"/>
        </w:tabs>
        <w:ind w:right="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Исчерпывающий перечень оснований для отказа в приеме заявлений и документов,</w:t>
      </w:r>
      <w:r>
        <w:rPr>
          <w:b/>
          <w:bCs/>
          <w:spacing w:val="-5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необходимых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 предоставления</w:t>
      </w:r>
      <w:r>
        <w:rPr>
          <w:b/>
          <w:bCs/>
          <w:spacing w:val="-1"/>
          <w:sz w:val="28"/>
          <w:szCs w:val="28"/>
        </w:rPr>
        <w:t xml:space="preserve"> муниципальной </w:t>
      </w:r>
      <w:r>
        <w:rPr>
          <w:b/>
          <w:bCs/>
          <w:sz w:val="28"/>
          <w:szCs w:val="28"/>
        </w:rPr>
        <w:t>услуги</w:t>
      </w:r>
    </w:p>
    <w:p w:rsidR="001F3EF4" w:rsidRDefault="00E90ABD">
      <w:pPr>
        <w:pStyle w:val="consplusnormal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 Основаниями для отказа в присвоении спортивного звания являются: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обоснованный отказ в согласовании представления для присвоения спортивного звания общероссийской спортивной федерацией;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несоответствие результата спортсмена, указанного в документах для присвоения спортивного звания, утверждённым Положением нормам, требованиям и условиям их выполнения;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спортивная дисквалификация спортсмена;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котором спортсмен выполнил норму, требования и условия их выполнения.</w:t>
      </w:r>
      <w:proofErr w:type="gramEnd"/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2.8.1.1. Оснований для приостановления предоставления государственной услуги в части присвоения спортивного разряда, законодательством Российской Федерации не предусмотрено.</w:t>
      </w:r>
    </w:p>
    <w:p w:rsidR="001F3EF4" w:rsidRDefault="00E90ABD">
      <w:pPr>
        <w:pStyle w:val="consplusnormal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 Основания для отказа в предоставлении государственной услуги в части подтверждения спортивного разряда.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отказа в подтверждении спортивного разряда являются: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несоответствие результата спортсмена, указанного в Ходатайстве, утверждённым Положением нормам, требованиям и условиям их выполнения;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>
        <w:rPr>
          <w:color w:val="000000" w:themeColor="text1"/>
          <w:sz w:val="28"/>
          <w:szCs w:val="28"/>
        </w:rPr>
        <w:t>до</w:t>
      </w:r>
      <w:proofErr w:type="gramEnd"/>
      <w:r>
        <w:rPr>
          <w:color w:val="000000" w:themeColor="text1"/>
          <w:sz w:val="28"/>
          <w:szCs w:val="28"/>
        </w:rPr>
        <w:t xml:space="preserve"> или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2.8.2.1. Оснований для приостановления предоставления государственной услуги в части подтверждения спортивного разряда, законодательством Российской Федерации не предусмотрено.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2.8.3. Основаниями для отказа в лишении спортивного звания являются: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несоответствие представленных сведений основаниям для лишения спортивного звания, а именно: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выявление недостоверных сведений в документах для присвоения спортивного звания;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спортивная дисквалификация спортсмена за нарушение </w:t>
      </w:r>
      <w:hyperlink r:id="rId9">
        <w:r>
          <w:rPr>
            <w:color w:val="000000" w:themeColor="text1"/>
            <w:sz w:val="28"/>
            <w:szCs w:val="28"/>
          </w:rPr>
          <w:t>правил</w:t>
        </w:r>
      </w:hyperlink>
      <w:r>
        <w:rPr>
          <w:color w:val="000000" w:themeColor="text1"/>
          <w:sz w:val="28"/>
          <w:szCs w:val="28"/>
        </w:rPr>
        <w:t xml:space="preserve"> вида спорта, положений (регламентов) спортивных соревнований, антидопинговых правил, норм и требований, утвержденных </w:t>
      </w:r>
      <w:r>
        <w:rPr>
          <w:color w:val="000000" w:themeColor="text1"/>
          <w:sz w:val="28"/>
          <w:szCs w:val="28"/>
        </w:rPr>
        <w:lastRenderedPageBreak/>
        <w:t>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>
        <w:rPr>
          <w:color w:val="000000" w:themeColor="text1"/>
          <w:sz w:val="28"/>
          <w:szCs w:val="28"/>
        </w:rPr>
        <w:t xml:space="preserve"> участвует в соответствующих соревнованиях, решение о которой было принято после завершения соревнований, по итогам которых спортсмену было присвоено спортивное звание;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лишении спортивного звания, поданному ранее по тем же основаниям Министерством или общероссийской спортивной федерацией.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2.8.3.1. Оснований для приостановления предоставления государственной услуги в части лишения спортивного разряда, законодательством Российской Федерации не предусмотрено.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2.8.4. Основаниями для отказа в восстановлении спортивного звания являются: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несоответствие представленных сведений основанию для восстановления спортивного звания, а именно: окончание срока действия спортивной дисквалификации спортсмена;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решения Министерства спорта Российской Федерации по заявлению о восстановлении спортивного звания, поданному ранее по тем же основаниям Министерством, общероссийской спортивной федерацией или спортсменом.</w:t>
      </w:r>
    </w:p>
    <w:p w:rsidR="001F3EF4" w:rsidRDefault="00E90ABD">
      <w:pPr>
        <w:pStyle w:val="unformattext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2.8.4.1. Оснований для приостановления предоставления государственной услуги в части восстановления спортивного разряда, законодательством Российской Федерации не предусмотрено.</w:t>
      </w:r>
    </w:p>
    <w:p w:rsidR="001F3EF4" w:rsidRDefault="00E90ABD">
      <w:pPr>
        <w:pStyle w:val="af4"/>
        <w:numPr>
          <w:ilvl w:val="1"/>
          <w:numId w:val="6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 расчета размера такой платы</w:t>
      </w:r>
      <w:proofErr w:type="gramEnd"/>
    </w:p>
    <w:p w:rsidR="001F3EF4" w:rsidRDefault="001F3EF4">
      <w:pPr>
        <w:shd w:val="clear" w:color="auto" w:fill="FFFFFF" w:themeFill="background1"/>
        <w:tabs>
          <w:tab w:val="left" w:pos="0"/>
        </w:tabs>
        <w:spacing w:line="240" w:lineRule="auto"/>
        <w:ind w:right="6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3EF4" w:rsidRDefault="00E90ABD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Муниципальная  услуга предоставляется без взимания государственной пошлины или иной платы за предоставление государственной услуги.</w:t>
      </w:r>
    </w:p>
    <w:p w:rsidR="001F3EF4" w:rsidRDefault="00E90ABD">
      <w:pPr>
        <w:pStyle w:val="af4"/>
        <w:numPr>
          <w:ilvl w:val="1"/>
          <w:numId w:val="6"/>
        </w:numPr>
        <w:tabs>
          <w:tab w:val="left" w:pos="0"/>
        </w:tabs>
        <w:ind w:right="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1F3EF4" w:rsidRDefault="001F3EF4">
      <w:pPr>
        <w:pStyle w:val="af4"/>
        <w:tabs>
          <w:tab w:val="left" w:pos="0"/>
        </w:tabs>
        <w:ind w:left="547" w:right="6" w:firstLine="0"/>
        <w:contextualSpacing/>
        <w:rPr>
          <w:sz w:val="28"/>
          <w:szCs w:val="28"/>
        </w:rPr>
      </w:pPr>
    </w:p>
    <w:p w:rsidR="001F3EF4" w:rsidRDefault="00E90ABD">
      <w:pPr>
        <w:pStyle w:val="af4"/>
        <w:numPr>
          <w:ilvl w:val="2"/>
          <w:numId w:val="6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1F3EF4" w:rsidRDefault="00E90ABD">
      <w:pPr>
        <w:pStyle w:val="af4"/>
        <w:numPr>
          <w:ilvl w:val="2"/>
          <w:numId w:val="6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1F3EF4" w:rsidRDefault="00E90ABD">
      <w:pPr>
        <w:pStyle w:val="af4"/>
        <w:numPr>
          <w:ilvl w:val="2"/>
          <w:numId w:val="6"/>
        </w:numPr>
        <w:tabs>
          <w:tab w:val="left" w:pos="0"/>
        </w:tabs>
        <w:ind w:left="0" w:right="6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</w:t>
      </w:r>
      <w:r>
        <w:rPr>
          <w:sz w:val="28"/>
          <w:szCs w:val="28"/>
        </w:rPr>
        <w:lastRenderedPageBreak/>
        <w:t>услуги. Регистрация заявления осуществляется в течение одного рабочего дня.</w:t>
      </w:r>
    </w:p>
    <w:p w:rsidR="001F3EF4" w:rsidRDefault="00E90ABD">
      <w:pPr>
        <w:pStyle w:val="af4"/>
        <w:numPr>
          <w:ilvl w:val="1"/>
          <w:numId w:val="6"/>
        </w:numPr>
        <w:tabs>
          <w:tab w:val="left" w:pos="0"/>
        </w:tabs>
        <w:ind w:left="0" w:right="6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1F3EF4" w:rsidRDefault="00E90ABD">
      <w:pPr>
        <w:tabs>
          <w:tab w:val="left" w:pos="0"/>
        </w:tabs>
        <w:ind w:right="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Регистрация запроса о предоставлении государственной услуги осуществляется в течение 1 (одного) рабочего дня со дня поступления запроса.</w:t>
      </w:r>
    </w:p>
    <w:p w:rsidR="001F3EF4" w:rsidRDefault="00E90ABD">
      <w:pPr>
        <w:pStyle w:val="af4"/>
        <w:numPr>
          <w:ilvl w:val="1"/>
          <w:numId w:val="6"/>
        </w:numPr>
        <w:tabs>
          <w:tab w:val="left" w:pos="2043"/>
        </w:tabs>
        <w:spacing w:line="320" w:lineRule="exact"/>
        <w:ind w:left="0" w:right="20" w:firstLine="283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color w:val="000000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«О социальной защите инвалидов»</w:t>
      </w:r>
      <w:proofErr w:type="gramEnd"/>
    </w:p>
    <w:p w:rsidR="001F3EF4" w:rsidRDefault="001F3EF4">
      <w:pPr>
        <w:pStyle w:val="af4"/>
        <w:tabs>
          <w:tab w:val="left" w:pos="2043"/>
        </w:tabs>
        <w:spacing w:line="320" w:lineRule="exact"/>
        <w:ind w:left="547" w:right="20" w:firstLine="0"/>
        <w:rPr>
          <w:b/>
          <w:sz w:val="28"/>
          <w:szCs w:val="28"/>
          <w:lang w:eastAsia="ru-RU"/>
        </w:rPr>
      </w:pP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-Помещения, предназначенные для ознакомления заявителей</w:t>
      </w:r>
      <w:r>
        <w:rPr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посетителями.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rPr>
          <w:color w:val="000000" w:themeColor="text1"/>
          <w:sz w:val="28"/>
          <w:szCs w:val="28"/>
        </w:rPr>
        <w:t>сурдопереводчика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тифлосурдопереводчика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-кабинеты приёма заявителей оборудованы информационными табличками (вывесками) с указанием: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-номера кабинета;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-фамилии, имени, отчества (при наличии) и должности специалиста, предоставляющего государственную услугу;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-графика работы;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rPr>
          <w:color w:val="000000" w:themeColor="text1"/>
          <w:sz w:val="28"/>
          <w:szCs w:val="28"/>
        </w:rPr>
        <w:t>банкетками</w:t>
      </w:r>
      <w:proofErr w:type="spellEnd"/>
      <w:r>
        <w:rPr>
          <w:color w:val="000000" w:themeColor="text1"/>
          <w:sz w:val="28"/>
          <w:szCs w:val="28"/>
        </w:rP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1F3EF4" w:rsidRDefault="00E90ABD">
      <w:pPr>
        <w:pStyle w:val="af4"/>
        <w:numPr>
          <w:ilvl w:val="1"/>
          <w:numId w:val="4"/>
        </w:numPr>
        <w:tabs>
          <w:tab w:val="left" w:pos="1467"/>
        </w:tabs>
        <w:spacing w:line="320" w:lineRule="exact"/>
        <w:ind w:right="20"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Показатели доступности, качества муниципальной услуги, в том числе количество взаимодействий заявителя с должностными </w:t>
      </w:r>
      <w:r>
        <w:rPr>
          <w:b/>
          <w:color w:val="000000"/>
          <w:sz w:val="28"/>
          <w:szCs w:val="28"/>
          <w:lang w:eastAsia="ru-RU"/>
        </w:rPr>
        <w:lastRenderedPageBreak/>
        <w:t>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>технологий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взаимодействий заявителя с должностными лицами администрации МО «Ульяновский район» при предоставлении государственной услуги –</w:t>
      </w:r>
      <w:r>
        <w:rPr>
          <w:color w:val="000000" w:themeColor="text1"/>
          <w:sz w:val="28"/>
          <w:szCs w:val="28"/>
        </w:rPr>
        <w:br/>
        <w:t>не более 2, продолжительность взаимодействия не более 30 минут.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-возможность получения заявителем информации о порядке предоставления государственной услуги на официальном сайте Министерства, Едином портале;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-отношение общего числа заявлений о предоставлении государственной услуги, зарегистрированных в течение отчётного периода,</w:t>
      </w:r>
      <w:r>
        <w:rPr>
          <w:color w:val="000000" w:themeColor="text1"/>
          <w:sz w:val="28"/>
          <w:szCs w:val="28"/>
        </w:rPr>
        <w:br/>
        <w:t>к количеству признанных обоснованными в этот же период жалоб</w:t>
      </w:r>
      <w:r>
        <w:rPr>
          <w:color w:val="000000" w:themeColor="text1"/>
          <w:sz w:val="28"/>
          <w:szCs w:val="28"/>
        </w:rPr>
        <w:br/>
        <w:t>от заявителей о нарушении порядка и сроков предоставления государственной услуги;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-возможность получения государственной услуги</w:t>
      </w:r>
      <w:r>
        <w:rPr>
          <w:color w:val="000000" w:themeColor="text1"/>
          <w:sz w:val="28"/>
          <w:szCs w:val="28"/>
        </w:rPr>
        <w:br/>
        <w:t>в ОГКУ «Правительство для граждан» (в части подачи запроса</w:t>
      </w:r>
      <w:r>
        <w:rPr>
          <w:color w:val="000000" w:themeColor="text1"/>
          <w:sz w:val="28"/>
          <w:szCs w:val="28"/>
        </w:rPr>
        <w:br/>
        <w:t>о предоставлении государственной услуги);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-наличие возможности записи на приём в администрации МО «Ульяновский район» для подачи запроса о предоставлении государственной услуги (</w:t>
      </w:r>
      <w:proofErr w:type="spellStart"/>
      <w:r>
        <w:rPr>
          <w:color w:val="000000" w:themeColor="text1"/>
          <w:sz w:val="28"/>
          <w:szCs w:val="28"/>
        </w:rPr>
        <w:t>лично</w:t>
      </w:r>
      <w:proofErr w:type="gramStart"/>
      <w:r>
        <w:rPr>
          <w:color w:val="000000" w:themeColor="text1"/>
          <w:sz w:val="28"/>
          <w:szCs w:val="28"/>
        </w:rPr>
        <w:t>,п</w:t>
      </w:r>
      <w:proofErr w:type="gramEnd"/>
      <w:r>
        <w:rPr>
          <w:color w:val="000000" w:themeColor="text1"/>
          <w:sz w:val="28"/>
          <w:szCs w:val="28"/>
        </w:rPr>
        <w:t>о</w:t>
      </w:r>
      <w:proofErr w:type="spellEnd"/>
      <w:r>
        <w:rPr>
          <w:color w:val="000000" w:themeColor="text1"/>
          <w:sz w:val="28"/>
          <w:szCs w:val="28"/>
        </w:rPr>
        <w:t xml:space="preserve"> телефону);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-наличие возможности записи в ОГКУ «Правительство для граждан»</w:t>
      </w:r>
      <w:r>
        <w:rPr>
          <w:color w:val="000000" w:themeColor="text1"/>
          <w:sz w:val="28"/>
          <w:szCs w:val="28"/>
        </w:rPr>
        <w:br/>
        <w:t>для подачи запроса о предоставлении государственной услуги (лично,</w:t>
      </w:r>
      <w:r>
        <w:rPr>
          <w:color w:val="000000" w:themeColor="text1"/>
          <w:sz w:val="28"/>
          <w:szCs w:val="28"/>
        </w:rPr>
        <w:br/>
        <w:t>по телефону, через официальный сайт ОГКУ «Правительство для граждан»</w:t>
      </w:r>
      <w:r>
        <w:rPr>
          <w:color w:val="000000" w:themeColor="text1"/>
          <w:sz w:val="28"/>
          <w:szCs w:val="28"/>
        </w:rPr>
        <w:br/>
        <w:t>в информационно-телекоммуникационной сети «Интернет»);</w:t>
      </w:r>
    </w:p>
    <w:p w:rsidR="001F3EF4" w:rsidRDefault="00E90ABD">
      <w:pPr>
        <w:pStyle w:val="af5"/>
        <w:shd w:val="clear" w:color="auto" w:fill="FFFFFF" w:themeFill="background1"/>
        <w:spacing w:beforeAutospacing="0" w:after="0" w:afterAutospacing="0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-возможность заявителя оценить качество предоставления государственной услуги (заполнение анкеты в ОГКУ «Правительство</w:t>
      </w:r>
      <w:r>
        <w:rPr>
          <w:color w:val="000000" w:themeColor="text1"/>
          <w:sz w:val="28"/>
          <w:szCs w:val="28"/>
        </w:rPr>
        <w:br/>
        <w:t>для граждан», специализированный сайт «Ваш контроль» (https://vashkontrol.ru/)).</w:t>
      </w:r>
    </w:p>
    <w:p w:rsidR="001F3EF4" w:rsidRDefault="00E90ABD">
      <w:pPr>
        <w:pStyle w:val="af4"/>
        <w:numPr>
          <w:ilvl w:val="1"/>
          <w:numId w:val="5"/>
        </w:numPr>
        <w:tabs>
          <w:tab w:val="left" w:pos="1948"/>
        </w:tabs>
        <w:spacing w:after="234" w:line="320" w:lineRule="exact"/>
        <w:ind w:right="300"/>
        <w:jc w:val="center"/>
        <w:rPr>
          <w:b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Иные требования</w:t>
      </w:r>
      <w:r>
        <w:rPr>
          <w:b/>
          <w:color w:val="000000"/>
          <w:sz w:val="28"/>
          <w:szCs w:val="28"/>
          <w:lang w:eastAsia="ru-RU"/>
        </w:rPr>
        <w:t>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-Государственная услуга в ОГКУ «Правительство для граждан» в полном объёме не предоставляется (предоставляется в части подачи запроса</w:t>
      </w:r>
      <w:r>
        <w:rPr>
          <w:color w:val="000000" w:themeColor="text1"/>
          <w:sz w:val="28"/>
          <w:szCs w:val="28"/>
        </w:rPr>
        <w:br/>
        <w:t>о предоставлении государственной услуги).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-В случае представления заявления о предоставлении государственной услуги через ОГКУ «Правительство для граждан» государственная услуга предоставляется по экстерриториальному принципу.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-Предоставление государственной услуги посредством комплексного запроса в ОГКУ «Правительство для граждан» не осуществляется.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-Для предоставления государственной услуги ОГКУ «Правительство</w:t>
      </w:r>
      <w:r>
        <w:rPr>
          <w:color w:val="000000" w:themeColor="text1"/>
          <w:sz w:val="28"/>
          <w:szCs w:val="28"/>
        </w:rPr>
        <w:br/>
        <w:t>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государственной услуги).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-Предоставление государственной услуги в электронной форме осуществляется в части информирования заявителя о порядке предоставления государственной услуги.</w:t>
      </w:r>
    </w:p>
    <w:p w:rsidR="001F3EF4" w:rsidRDefault="00E90ABD">
      <w:pPr>
        <w:pStyle w:val="af4"/>
        <w:numPr>
          <w:ilvl w:val="0"/>
          <w:numId w:val="5"/>
        </w:numPr>
        <w:tabs>
          <w:tab w:val="left" w:pos="779"/>
        </w:tabs>
        <w:spacing w:line="317" w:lineRule="exact"/>
        <w:ind w:left="0" w:right="280" w:firstLine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1F3EF4" w:rsidRDefault="001F3EF4">
      <w:pPr>
        <w:tabs>
          <w:tab w:val="left" w:pos="779"/>
        </w:tabs>
        <w:spacing w:after="0"/>
        <w:ind w:right="280"/>
        <w:contextualSpacing/>
        <w:jc w:val="center"/>
        <w:rPr>
          <w:b/>
          <w:sz w:val="28"/>
          <w:szCs w:val="28"/>
          <w:lang w:eastAsia="ru-RU"/>
        </w:rPr>
      </w:pP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3.1.1. Исчерпывающий перечень административных процедур предоставления государственной услуги в администрации МО «Ульяновский район».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 присвоения спортивного разряда: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   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   возврат представления о присвоении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   принятие решения о предоставлении (об отказе в предоставлении) государственной услуги на комиссии администрации МО «Ульяновский район» (утверждённой распоряжением Министерства от 16.08.2016 № 457-р «О </w:t>
      </w:r>
      <w:hyperlink r:id="rId10">
        <w:r>
          <w:rPr>
            <w:color w:val="000000" w:themeColor="text1"/>
            <w:sz w:val="28"/>
            <w:szCs w:val="28"/>
          </w:rPr>
          <w:t>создании</w:t>
        </w:r>
      </w:hyperlink>
      <w:r>
        <w:rPr>
          <w:color w:val="000000" w:themeColor="text1"/>
          <w:sz w:val="28"/>
          <w:szCs w:val="28"/>
        </w:rPr>
        <w:t> комиссии по проведению проверки выполнения Единой всероссийской спортивной классификации» (далее – комиссия), подготовка, согласование и подписание распоряжения о присвоении спортивного разряда;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выписки из распоряжения о присвоении спортивного разряда.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 подтверждения спортивного разряда: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 приём, регистрация и рассмотрение ходатайства о подтверждении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 принятие решения о предоставлении (об отказе</w:t>
      </w:r>
      <w:r>
        <w:rPr>
          <w:color w:val="000000" w:themeColor="text1"/>
          <w:sz w:val="28"/>
          <w:szCs w:val="28"/>
        </w:rPr>
        <w:br/>
        <w:t xml:space="preserve">в предоставлении) государственной услуги на комиссии Министерства, </w:t>
      </w:r>
      <w:r>
        <w:rPr>
          <w:color w:val="000000" w:themeColor="text1"/>
          <w:sz w:val="28"/>
          <w:szCs w:val="28"/>
        </w:rPr>
        <w:lastRenderedPageBreak/>
        <w:t>подготовка, согласование и подписание распоряжения о подтверждении спортивного разряда;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уведомление о принятом решении, выдача (направление) заявителю выписки из распоряжения о подтверждении спортивного разряда.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 лишения спортивного разряда: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    приём, регистрация и рассмотрение заявления о лишении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   возврат заявления о присвоении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   принятие решения о предоставлении (об отказе</w:t>
      </w:r>
      <w:r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письма о лишении спортивного разряда;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   уведомление о принятом решении, выдача (направление) заявителю письма о лишении спортивного разряда.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 восстановления спортивного разряда: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приём, регистрация и рассмотрение заявления о восстановлении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возврат заявления о восстановлении спортивного разряда и документов, необходимых для предоставления государственной услуги;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  принятие решения о предоставлении (об отказе</w:t>
      </w:r>
      <w:r>
        <w:rPr>
          <w:color w:val="000000" w:themeColor="text1"/>
          <w:sz w:val="28"/>
          <w:szCs w:val="28"/>
        </w:rPr>
        <w:br/>
        <w:t>в предоставлении) государственной услуги на комиссии Министерства, подготовка, согласование и подписание распоряжения о восстановлении спортивного разряда;</w:t>
      </w:r>
    </w:p>
    <w:p w:rsidR="001F3EF4" w:rsidRDefault="00E90ABD">
      <w:pPr>
        <w:pStyle w:val="consplusnormal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уведомление о принятом решении, выдача (направление) заявителю выписки из распоряжения о восстановлении спортивного разряда.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3.1.2. Исчерпывающий перечень административных процедур предоставления государственной услуги в электронной форме, в том числе</w:t>
      </w:r>
      <w:r>
        <w:rPr>
          <w:color w:val="000000" w:themeColor="text1"/>
          <w:sz w:val="28"/>
          <w:szCs w:val="28"/>
        </w:rPr>
        <w:br/>
        <w:t>с использованием Единого портала,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предоставление в установленном порядке информации заявителям</w:t>
      </w:r>
      <w:r>
        <w:rPr>
          <w:color w:val="000000" w:themeColor="text1"/>
          <w:sz w:val="28"/>
          <w:szCs w:val="28"/>
        </w:rPr>
        <w:br/>
        <w:t>и обеспечение доступа заявителей к сведениям о государственных услугах;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подача запроса о предоставлении государственной услуги и иных документов, необходимых для предоставления государственной услуги,</w:t>
      </w:r>
      <w:r>
        <w:rPr>
          <w:color w:val="000000" w:themeColor="text1"/>
          <w:sz w:val="28"/>
          <w:szCs w:val="28"/>
        </w:rPr>
        <w:br/>
        <w:t>и приём такого запроса о предоставлении государственной услуги</w:t>
      </w:r>
      <w:r>
        <w:rPr>
          <w:color w:val="000000" w:themeColor="text1"/>
          <w:sz w:val="28"/>
          <w:szCs w:val="28"/>
        </w:rPr>
        <w:br/>
        <w:t>и документов органом исполнительной власти,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</w:t>
      </w:r>
      <w:r>
        <w:rPr>
          <w:color w:val="000000" w:themeColor="text1"/>
          <w:sz w:val="28"/>
          <w:szCs w:val="28"/>
        </w:rPr>
        <w:br/>
        <w:t>и коммуникационной инфраструктуры, в том числе Единого портала: не осуществляется;</w:t>
      </w:r>
      <w:proofErr w:type="gramEnd"/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получение заявителем сведений о ходе выполнения запроса</w:t>
      </w:r>
      <w:r>
        <w:rPr>
          <w:color w:val="000000" w:themeColor="text1"/>
          <w:sz w:val="28"/>
          <w:szCs w:val="28"/>
        </w:rPr>
        <w:br/>
        <w:t>о предоставлении государственной услуги: не осуществляется;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услуг:</w:t>
      </w:r>
      <w:r>
        <w:rPr>
          <w:color w:val="000000" w:themeColor="text1"/>
          <w:sz w:val="28"/>
          <w:szCs w:val="28"/>
        </w:rPr>
        <w:br/>
        <w:t>не осуществляется;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получение заявителем результата предоставления государственной услуги: осуществляется в части информирования заявителя о готовности результата предоставления государственной услуги: не осуществляется;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услуги: не осуществляются.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3.1.3. Исчерпывающий перечень административных процедур предоставления государственной услуги в ОГКУ «Правительство для граждан»: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приём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</w:t>
      </w:r>
      <w:r>
        <w:rPr>
          <w:color w:val="000000" w:themeColor="text1"/>
          <w:sz w:val="28"/>
          <w:szCs w:val="28"/>
        </w:rPr>
        <w:br/>
        <w:t>на бумажном носителе и заверение выписок из информационных систем органов государственной власти: не осуществляется;</w:t>
      </w:r>
      <w:proofErr w:type="gramEnd"/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иные процедуры: не осуществляются;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иные действия, необходимые для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f"/>
          <w:color w:val="000000" w:themeColor="text1"/>
          <w:sz w:val="28"/>
          <w:szCs w:val="28"/>
        </w:rPr>
        <w:t>3.1.4. Перечень административных процедур, выполняемых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rStyle w:val="af"/>
          <w:color w:val="000000" w:themeColor="text1"/>
          <w:sz w:val="28"/>
          <w:szCs w:val="28"/>
        </w:rPr>
        <w:t>при исправлении допущенных опечаток и (или) ошибок в выданных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rStyle w:val="af"/>
          <w:color w:val="000000" w:themeColor="text1"/>
          <w:sz w:val="28"/>
          <w:szCs w:val="28"/>
        </w:rPr>
        <w:t>в результате предоставления государственной услуги документах</w:t>
      </w:r>
      <w:r>
        <w:rPr>
          <w:color w:val="000000" w:themeColor="text1"/>
          <w:sz w:val="28"/>
          <w:szCs w:val="28"/>
        </w:rPr>
        <w:t>: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1F3EF4" w:rsidRDefault="00E90ABD">
      <w:pPr>
        <w:pStyle w:val="af5"/>
        <w:spacing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rStyle w:val="af"/>
          <w:color w:val="000000" w:themeColor="text1"/>
          <w:sz w:val="28"/>
          <w:szCs w:val="28"/>
        </w:rPr>
        <w:t>3.2. Порядок выполнения административных процедур</w:t>
      </w:r>
      <w:r>
        <w:rPr>
          <w:bCs/>
          <w:color w:val="000000" w:themeColor="text1"/>
          <w:sz w:val="28"/>
          <w:szCs w:val="28"/>
        </w:rPr>
        <w:br/>
      </w:r>
      <w:r>
        <w:rPr>
          <w:rStyle w:val="af"/>
          <w:color w:val="000000" w:themeColor="text1"/>
          <w:sz w:val="28"/>
          <w:szCs w:val="28"/>
        </w:rPr>
        <w:t xml:space="preserve">при предоставлении государственной услуги в </w:t>
      </w:r>
      <w:r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1F3EF4" w:rsidRDefault="00E90ABD">
      <w:pPr>
        <w:pStyle w:val="af5"/>
        <w:spacing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МО «Ульяновский район»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Порядок выполнения административных процедур</w:t>
      </w:r>
      <w:r>
        <w:rPr>
          <w:color w:val="000000" w:themeColor="text1"/>
          <w:sz w:val="28"/>
          <w:szCs w:val="28"/>
        </w:rPr>
        <w:br/>
        <w:t>при предоставлении государственной услуги в части присвоения спортивного разряда: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рассмотрение документов на комиссии администрации МО «Ульяновский район» и принятие решения о присвоении спортивного разряда;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подготовка проекта распоряжения администрации МО «Ульяновский район» о присвоении спортивного разряда и согласование его с Министром;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выдача (направление) выписки из распоряжения администрации МО «Ульяновский район» о присвоении спортивного разряда.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>
        <w:rPr>
          <w:color w:val="000000" w:themeColor="text1"/>
          <w:sz w:val="28"/>
          <w:szCs w:val="28"/>
        </w:rPr>
        <w:br/>
        <w:t>при предоставлении государственной услуги в части подтверждения спортивного разряда: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рассмотрение документов на комиссии администрации МО «Ульяновский район» и принятие решения о присвоении спортивного разряда;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подготовка проекта распоряжения администрации МО «Ульяновский район» о подтверждении спортивного разряда и согласование его с Министром;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выдача (направление) выписки из распоряжения администрации МО «Ульяновский район» о присвоении спортивного разряда.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>
        <w:rPr>
          <w:color w:val="000000" w:themeColor="text1"/>
          <w:sz w:val="28"/>
          <w:szCs w:val="28"/>
        </w:rPr>
        <w:br/>
        <w:t>при предоставлении государственной услуги в части лишения спортивного разряда: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рассмотрение документов на комиссии администрации МО «Ульяновский район» и принятие решения о лишении спортивного разряда;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подготовка письма о лишении спортивного разряда и согласование его с администрации МО «Ульяновский район»;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выдача (направление) письма о лишении спортивного разряда.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выполнения административных процедур</w:t>
      </w:r>
      <w:r>
        <w:rPr>
          <w:color w:val="000000" w:themeColor="text1"/>
          <w:sz w:val="28"/>
          <w:szCs w:val="28"/>
        </w:rPr>
        <w:br/>
        <w:t>при предоставлении государственной услуги в части восстановления спортивного разряда: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приём документов, необходимых для предоставления государственной услуги и их регистрация в журнале;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рассмотрение документов на комиссии администрации МО «Ульяновский район» и принятие решения о восстановлении спортивного разряда;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подготовка письма о восстановлении спортивного разряда и согласование его с администрации МО «Ульяновский район»;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выдача (направление) письма о восстановлении спортивного разряда.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3.2.1.1. Приём, регистрация и рассмотрение представления о присвоении спортивного разряда и документов, необходимых для предоставления государственной услуги.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представления о присвоении спортивного разряда заявителя (его представителя) с приложением документов, предусмотренных подпунктом 2.6.1 раздела 2 настоящего административного регламента: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 при личном приёме в администрации МО «Ульяновский район»;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  через ОГКУ «Правительство для граждан».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специалист сектора общественных и молодёжных проектов администрации муниципального образования «Ульяновский район» ответственный за приём представления о присвоении спортивного разряда и документов, необходимых для предоставления государственной услуги, осуществляет приём и регистрацию в установленном порядке поступившее представление о присвоении спортивного разряда с документами.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заполнении представления о присвоении спортивного разряда не допускается использование сокращений слов и аббревиатур. Представление о присвоении спортивного разряда заверяется личной подписью заявителя.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Представление о присвоении спортивного разряда составляется в единственном экземпляре-оригинале.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представления о присвоении спортивного разряда</w:t>
      </w:r>
      <w:r>
        <w:rPr>
          <w:color w:val="000000" w:themeColor="text1"/>
          <w:sz w:val="28"/>
          <w:szCs w:val="28"/>
        </w:rPr>
        <w:br/>
        <w:t>и приложенных к нему документов, установленных пунктом 2.6.1 раздела 2 настоящего административного регламента, в администрации МО «Ульяновский район» – в случае обращения непосредственно в Министерство;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Максимальный срок выполнения административного действия составляет 1 (один) рабочий день.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Зарегистрированное представление о присвоении спортивного разряда передаётся администрации МО «Ульяновский район» для наложения резолюции, не позднее следующего рабочего дня после его регистрации.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МО «Ульяновский район» накладывает резолюцию и передаёт представление о присвоении спортивного разряда и документы в отдел организационно-массовой работы администрации МО «Ульяновский район». Начальник управления по социальным вопросам определяет должностное лицо, ответственное за предоставление государственной услуги (далее - специалист) и передаёт ему представление и документы для работы.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подготавливает документы и предоставляет их на комиссии администрации МО «Ульяновский район».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 проверяет наличие документов, исходя из перечня документов, установленных пунктом 2.6.1 раздела 2 настоящего административного регламента, правильность заполнения представленных документов, а также наличие (отсутствие) оснований для возврата заявления, предусмотренных подпунктом 2.7.2 административного регламента.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административного действия составляет 2 (два) рабочих дня.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настоящей административной процедуры является зарегистрированное представление о присвоении спортивного разряда с приложенными к нему документами, рассмотрение представления и приложенных документов и переход к административной процедуре по возврату заявления либо к административным процедурам, указанным в подпунктах 3.2.1.3 – 3.2.1.4 административного регламента.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 присвоение регистрационного номера представлению о присвоении спортивного разряда.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3.2.1.2. Возврат представления о присвоении спортивного разряда и документов, необходимых для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несоответствие пакета документов перечню, представленному в административном регламенте.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обеспечивает подготовку и подписание главой в адрес заявителя документа о возврате представления с указанием причин возврата и информации о возможности повторно представить представление с приложением необходимого комплекта документов в течение 20 рабочих дней.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Подписанный главой документ о возврате передается на регистрацию.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уведомляет заявителя о том, что ему возвращается представление и приложенные к нему документы посредством телефонной связи по указанному контактному номеру в представлении о присвоении спортивного разряда.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административной процедуры является отправка в течение 1 (одного) рабочего дня заявителю по почте или выдачи лично письма о возврате заявления.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– 6 (шесть) рабочих дней.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Способом фиксации административной процедуры является оформление документа о возврате заявления на бумажном носителе с присвоением ему регистрационного номера.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3.2.1.3. Принятие решения о предоставлении (об отказе в предоставлении) государственной услуги, подготовка, согласование и подписание результата предоставления государственной услуги.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получение специалистом полного комплекта документов, необходимых для предоставления государственной услугой.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осуществляет подготовку и представление комплекта документов на рассмотрение на комиссии на наличие (отсутствие) оснований для отказа в предоставлении государственной услуги в соответствии с подпунктом 2.8.1 пункта 2.8 административного регламента.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наличия оснований для отказа в предоставлении государственной услуги, специалист готовит на имя заявителя проект письма об отказе в присвоении спортивного разряда с указанием причин отказа</w:t>
      </w:r>
      <w:r>
        <w:rPr>
          <w:color w:val="000000" w:themeColor="text1"/>
          <w:sz w:val="28"/>
          <w:szCs w:val="28"/>
        </w:rPr>
        <w:br/>
        <w:t>в соответствии с подпунктом 2.8.1 пункта 2.8 административного регламента</w:t>
      </w:r>
      <w:r>
        <w:rPr>
          <w:color w:val="000000" w:themeColor="text1"/>
          <w:sz w:val="28"/>
          <w:szCs w:val="28"/>
        </w:rPr>
        <w:br/>
        <w:t>и передаёт указанный проект на подпись главе администрации МО «Ульяновский район».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письма об отказе в присвоении спортивного разряда подписывается Министром, затем регистрируется.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отсутствия оснований для отказа в предоставлении государственной услуги, специалист готовит на имя заявителя проект распоряжения Министерства, оформляет зачетную классификационную книжку спортсмена и обеспечивает изготовление нагрудных знаков.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Сведения о подтверждении спортивного разряда заносятся в зачетную классификационную книжку спортсмена и заверяются печатью и подписью Министра или лица, уполномоченного Министерством, </w:t>
      </w:r>
      <w:proofErr w:type="gramStart"/>
      <w:r>
        <w:rPr>
          <w:color w:val="000000" w:themeColor="text1"/>
          <w:sz w:val="28"/>
          <w:szCs w:val="28"/>
        </w:rPr>
        <w:t>подтвердивших</w:t>
      </w:r>
      <w:proofErr w:type="gramEnd"/>
      <w:r>
        <w:rPr>
          <w:color w:val="000000" w:themeColor="text1"/>
          <w:sz w:val="28"/>
          <w:szCs w:val="28"/>
        </w:rPr>
        <w:t xml:space="preserve"> спортивный разряд.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Зачетная классификационная книжка выдается один раз при первом присвоении спортивного разряда.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Результатами выполнения административной процедуры являются подготовленные для выдачи (направления) распоряжение о присвоении спортивного разряда, зачетная классификационная книжка и нагрудный знак либо письмо об отказе в присвоении спортивного разряда.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2 месяца минус 10 рабочих дней со дня поступления представления о присвоении спортивного разряда в администрацию МО «Ульяновский район».</w:t>
      </w:r>
    </w:p>
    <w:p w:rsidR="001F3EF4" w:rsidRDefault="00E90ABD">
      <w:pPr>
        <w:pStyle w:val="consplusnormal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3.2.1.4. Уведомление о принятом решении, выдача (направление) заявителю результата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подготовленные для выдачи (направления) документы, являющиеся результатом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уведомляет заявителя о готовности результата предоставления государственной услуги по номеру телефона, указанному в представлении о присвоении спортивного разряда.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Распоряжение о присвоении спортивного разряда, зачетная классификационная книжка и нагрудный знак выдаются (направляются) способом, указанным заявителем в представлении о присвоении спортивного разряда, а именно - под расписку заявителю при предъявлении документа, удостоверяющего личность в соответствии с законодательством Российской Федерации, в случае обращения за получением результата предоставления государственной услуги представителя заявителя – документа, удостоверяющего личность представителя в соответствии с законодательством Российской Федерации, и</w:t>
      </w:r>
      <w:proofErr w:type="gramEnd"/>
      <w:r>
        <w:rPr>
          <w:color w:val="000000" w:themeColor="text1"/>
          <w:sz w:val="28"/>
          <w:szCs w:val="28"/>
        </w:rPr>
        <w:t xml:space="preserve"> документа, подтверждающего его полномочия;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Министерство обеспечивает ведение журнал</w:t>
      </w:r>
      <w:proofErr w:type="gramStart"/>
      <w:r>
        <w:rPr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color w:val="000000" w:themeColor="text1"/>
          <w:sz w:val="28"/>
          <w:szCs w:val="28"/>
        </w:rPr>
        <w:t>ов</w:t>
      </w:r>
      <w:proofErr w:type="spellEnd"/>
      <w:r>
        <w:rPr>
          <w:color w:val="000000" w:themeColor="text1"/>
          <w:sz w:val="28"/>
          <w:szCs w:val="28"/>
        </w:rPr>
        <w:t>) регистрации присвоенных, подтверждённых, лишённых, восстановленных спортивных разрядов (далее – журнал) (Приложение № 7).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выдаче копии распоряжения, зачётной классификационной книжки, нагрудного знака специалист обеспечивает внесение сведений в журнал.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приятия решения о присвоении спортивного разряда за исключением военно-прикладных и служебно-прикладных видов спорта, специалист обеспечивает размещение распоряжения о присвоении спортивного разряда на официальном сайте администрации в течение 10 рабочих дней.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Копия распоряжения о присвоении спортивного разряда в отношении военно-прикладных и служебно-прикладных видов спорта на официальном </w:t>
      </w:r>
      <w:r>
        <w:rPr>
          <w:color w:val="000000" w:themeColor="text1"/>
          <w:sz w:val="28"/>
          <w:szCs w:val="28"/>
        </w:rPr>
        <w:lastRenderedPageBreak/>
        <w:t>сайте администрации не размещается, и в течение 5 рабочих дней со дня его подписания передается заявителю.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Письменный отказ выдаётся (направляется) заявителю способом, указанным в представлении о присвоении спортивного разряда.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заявителю документа, являющегося результатом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10 (десять) рабочих дней.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-соответствующая запись в журнале;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-размещение распоряжения на официальном сайте Министерства.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Порядок выполнения ОГКУ «Правительство для граждан» административных процедур при предоставлении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Информирование заявителей о порядке предоставления государственной услуги осуществляется путём: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-личного обращения заявителя;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 справочному телефону.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 ходе выполнения запроса заявитель может получить лично или по справочному телефону 8 84 254 (2 07 34)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Консультирование заявителей о порядке предоставления государственной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 Приём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Ответственным за выполнение административной процедуры</w:t>
      </w:r>
      <w:r>
        <w:rPr>
          <w:color w:val="000000" w:themeColor="text1"/>
          <w:sz w:val="28"/>
          <w:szCs w:val="28"/>
        </w:rPr>
        <w:br/>
        <w:t>в ОГКУ «Правительство для граждан» является работник</w:t>
      </w:r>
      <w:r>
        <w:rPr>
          <w:color w:val="000000" w:themeColor="text1"/>
          <w:sz w:val="28"/>
          <w:szCs w:val="28"/>
        </w:rPr>
        <w:br/>
        <w:t>ОГКУ «Правительство для граждан».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запроса о предоставлении государственной услуги</w:t>
      </w:r>
      <w:r>
        <w:rPr>
          <w:color w:val="000000" w:themeColor="text1"/>
          <w:sz w:val="28"/>
          <w:szCs w:val="28"/>
        </w:rPr>
        <w:br/>
        <w:t>и документов, указанных в пункте 2.6 раздела 2 настоящего административного регламента, в ОГКУ «Правительство для граждан».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Заявителю, подавшему запрос о предоставлении государственной услуги, выдаётся расписка в получении заявления о предоставлении государственной услуги и прилагаемых к нему документов с указанием их перечня, даты и времени получения.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заявления о предоставлении государственной услуги</w:t>
      </w:r>
      <w:r>
        <w:rPr>
          <w:color w:val="000000" w:themeColor="text1"/>
          <w:sz w:val="28"/>
          <w:szCs w:val="28"/>
        </w:rPr>
        <w:br/>
        <w:t>и прилагаемых к нему документов в ОГКУ «Правительство для граждан» осуществляется в автоматизированной информационной системе многофункциональных центров предоставления государственных</w:t>
      </w:r>
      <w:r>
        <w:rPr>
          <w:color w:val="000000" w:themeColor="text1"/>
          <w:sz w:val="28"/>
          <w:szCs w:val="28"/>
        </w:rPr>
        <w:br/>
        <w:t>и муниципальных услуг (далее – АИС МФЦ) в момент обращения заявителя.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ОГКУ «Правительство для граждан» направляет в Министерство в электронном виде по защищённым каналам связи электронные образы принятого заявления о предоставлении государственной услуги и приложенных к нему документов в день регистрации заявления</w:t>
      </w:r>
      <w:r>
        <w:rPr>
          <w:color w:val="000000" w:themeColor="text1"/>
          <w:sz w:val="28"/>
          <w:szCs w:val="28"/>
        </w:rPr>
        <w:br/>
        <w:t>о предоставлении субсидии посредством АИС МФЦ.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случае отсутствия технической возможности ОГКУ «Правительство для граждан» передаёт в Министерство запрос</w:t>
      </w:r>
      <w:r>
        <w:rPr>
          <w:color w:val="000000" w:themeColor="text1"/>
          <w:sz w:val="28"/>
          <w:szCs w:val="28"/>
        </w:rPr>
        <w:br/>
        <w:t>о предоставлении государственной услуги на бумажном носителе</w:t>
      </w:r>
      <w:r>
        <w:rPr>
          <w:color w:val="000000" w:themeColor="text1"/>
          <w:sz w:val="28"/>
          <w:szCs w:val="28"/>
        </w:rPr>
        <w:br/>
        <w:t>с приложением всех принятых документов от заявителя</w:t>
      </w:r>
      <w:r>
        <w:rPr>
          <w:color w:val="000000" w:themeColor="text1"/>
          <w:sz w:val="28"/>
          <w:szCs w:val="28"/>
        </w:rPr>
        <w:br/>
        <w:t>в ОГКУ «Правительство для граждан» в сроки, установленные соглашением</w:t>
      </w:r>
      <w:r>
        <w:rPr>
          <w:color w:val="000000" w:themeColor="text1"/>
          <w:sz w:val="28"/>
          <w:szCs w:val="28"/>
        </w:rPr>
        <w:br/>
        <w:t>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Министерством физической культуры</w:t>
      </w:r>
      <w:proofErr w:type="gramEnd"/>
      <w:r>
        <w:rPr>
          <w:color w:val="000000" w:themeColor="text1"/>
          <w:sz w:val="28"/>
          <w:szCs w:val="28"/>
        </w:rPr>
        <w:t xml:space="preserve"> и спорта Ульяновской области.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предоставления государственной услуги начинается со дня поступления запроса о предоставлении государственной услуги в Министерство от ОГКУ «Правительство для граждан».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Датой обращения за предоставлением государственной услуги считается дата регистрации запроса о предоставлении государственной услуги</w:t>
      </w:r>
      <w:r>
        <w:rPr>
          <w:color w:val="000000" w:themeColor="text1"/>
          <w:sz w:val="28"/>
          <w:szCs w:val="28"/>
        </w:rPr>
        <w:br/>
        <w:t>и приложенных к нему документов, установленных пунктом 2.6 раздела 2 настоящего административного регламента, в ОГКУ «Правительство</w:t>
      </w:r>
      <w:r>
        <w:rPr>
          <w:color w:val="000000" w:themeColor="text1"/>
          <w:sz w:val="28"/>
          <w:szCs w:val="28"/>
        </w:rPr>
        <w:br/>
        <w:t>для граждан».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3.4.3. Иные действия.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Представление интересов администрации при взаимодействии с заявителями и предоставление интересов заявителя при взаимодействии с администрацией.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Порядок исправления допущенных опечаток и (или) ошибок</w:t>
      </w:r>
      <w:r>
        <w:rPr>
          <w:color w:val="000000" w:themeColor="text1"/>
          <w:sz w:val="28"/>
          <w:szCs w:val="28"/>
        </w:rPr>
        <w:br/>
        <w:t>в выданных в результате предоставления государственной услуги документах: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случае необходимости исправления допущенных опечаток и (или) ошибок в зачетной квалификационной книжке, специалист, вносит изменения в следующем порядке: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неправильная запись зачеркивается;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свободную строку заносится верная запись;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делается запись «</w:t>
      </w:r>
      <w:proofErr w:type="gramStart"/>
      <w:r>
        <w:rPr>
          <w:color w:val="000000" w:themeColor="text1"/>
          <w:sz w:val="28"/>
          <w:szCs w:val="28"/>
        </w:rPr>
        <w:t>Исправленному</w:t>
      </w:r>
      <w:proofErr w:type="gramEnd"/>
      <w:r>
        <w:rPr>
          <w:color w:val="000000" w:themeColor="text1"/>
          <w:sz w:val="28"/>
          <w:szCs w:val="28"/>
        </w:rPr>
        <w:t xml:space="preserve"> верить», исправление заверяется подписью лица, внесшего изменения;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проставляется дата внесения изменений.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-3.5.1. Приём и регистрация заявления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-Основанием для начала административной процедуры является обращение заявителя в администрацию с заявлением, составленным в произвольной письменной форме, об исправлении допущенных опечаток и (или) ошибок в выданных в результате предоставления государственной услуги документах (далее – заявление об исправлении допущенных опечаток и (или) ошибок).</w:t>
      </w:r>
      <w:proofErr w:type="gramEnd"/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Заявление об исправлении допущенных опечаток и (или) ошибок оформляется в произвольной форме с указанием фамилии, имени, отчества</w:t>
      </w:r>
      <w:r>
        <w:rPr>
          <w:color w:val="000000" w:themeColor="text1"/>
          <w:sz w:val="28"/>
          <w:szCs w:val="28"/>
        </w:rPr>
        <w:br/>
        <w:t>(при наличии), сведений о месте жительства заявителя, номера (номеров) телефона, почтового адреса, способа уведомления о готовности результата, способа выдачи (направления) результата.</w:t>
      </w:r>
      <w:proofErr w:type="gramEnd"/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обращении за исправлением допущенных опечаток и (или) ошибок</w:t>
      </w:r>
      <w:r>
        <w:rPr>
          <w:color w:val="000000" w:themeColor="text1"/>
          <w:sz w:val="28"/>
          <w:szCs w:val="28"/>
        </w:rPr>
        <w:br/>
        <w:t>в результате предоставления государственной услуги заявитель представляет: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-заявление об исправлении допущенных опечаток и (или) ошибок;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-документы, имеющие юридическую силу, содержащие правильные данные;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-выданный Министерством документ по результатам предоставления государственной услуги, в котором содержатся допущенные опечатки и (или) ошибки.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администрации осуществляет регистрацию заявления и представленных документов, путём внесения соответствующей записи в журнал учёта документов.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Максимальный срок выполнения административной процедуры составляет 1 (один) рабочий день.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3.5.2. Рассмотрение поступивших документов, оформление нового исправленного документа, уведомление о готовности документа, выдача (направление) нового исправленного документа.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допущенных опечаток и (или) ошибок в выданных в результате предоставления государственной услуги документах.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администрации рассматривает указанное заявление и представленные документы и приступает к подготовке нового уведомления: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готовит проект распоряжения о внесении изменений в распоряжение, содержащее ошибки (опечатки),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 исправляет ошибки (опечатки) в зачетной квалификационной книжке;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 согласовывает и подписывает главой администрации исправленный проект;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  уведомляет заявителя о готовности распоряжения и выдает (направляет) исправленное распоряжение.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Действия по оформлению нового исправленного документа осуществляются в порядке, установленном подпунктом 3 подпункта 3.2.1 пункта 3.2 раздела 3 настоящего раздела.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Уведомление заявителя о готовности документа и выдача (направление) нового исправленного документа осуществляется в порядке, установленном подпунктом 4 подпункта 3.2.1 пункта 3.2 раздела 3 настоящего раздела.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(направление) нового исправленного документа.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Максимальный срок выполнения административной процедуры составляет 3 (три) рабочих дня.</w:t>
      </w:r>
    </w:p>
    <w:p w:rsidR="001F3EF4" w:rsidRDefault="00E90ABD">
      <w:pPr>
        <w:widowControl w:val="0"/>
        <w:numPr>
          <w:ilvl w:val="0"/>
          <w:numId w:val="5"/>
        </w:numPr>
        <w:tabs>
          <w:tab w:val="left" w:pos="1047"/>
        </w:tabs>
        <w:spacing w:after="250" w:line="260" w:lineRule="exact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</w:t>
      </w:r>
      <w:r>
        <w:rPr>
          <w:color w:val="000000" w:themeColor="text1"/>
          <w:sz w:val="28"/>
          <w:szCs w:val="28"/>
        </w:rPr>
        <w:br/>
        <w:t>и исполнением ответственными должностными лицами, государственными гражданскими служащими (далее – государственные служащие) положений административного регламента и иных нормативных правовых актов, устанавливающих требования к предоставлению государственной услуги,</w:t>
      </w:r>
      <w:r>
        <w:rPr>
          <w:color w:val="000000" w:themeColor="text1"/>
          <w:sz w:val="28"/>
          <w:szCs w:val="28"/>
        </w:rPr>
        <w:br/>
        <w:t>а также принятием решений ответственными лицами.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Текущий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государственной услуги осуществляют глава либо, по его поручению, заместитель главы. Текущий контроль осуществляется путём проведения проверок соблюдения и исполнения государственными служащими Министерства нормативных </w:t>
      </w:r>
      <w:r>
        <w:rPr>
          <w:color w:val="000000" w:themeColor="text1"/>
          <w:sz w:val="28"/>
          <w:szCs w:val="28"/>
        </w:rPr>
        <w:lastRenderedPageBreak/>
        <w:t>правовых актов Российской Федерации, Ульяновской области, положений административного регламента. Проверка также проводится по конкретному обращению заявителя.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Проверки полноты и качества предоставления государственной услуги включают в себя проведение проверок оформления документов, выявление</w:t>
      </w:r>
      <w:r>
        <w:rPr>
          <w:color w:val="000000" w:themeColor="text1"/>
          <w:sz w:val="28"/>
          <w:szCs w:val="28"/>
        </w:rPr>
        <w:br/>
        <w:t>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Плановые проверки полноты и качества предоставления государственной услуги осуществляются ежеквартально.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Проверки полноты и качества предоставления государственной услуги осуществляется на основании распоряжений администрации.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Ответственность должностных лиц, государственных служащих за решения и действия (бездействие), принимаемые (осуществляемые) в ходе предоставления государственной услуги.</w:t>
      </w:r>
    </w:p>
    <w:p w:rsidR="001F3EF4" w:rsidRDefault="00E90ABD">
      <w:pPr>
        <w:pStyle w:val="formattext0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контроля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Ульяновской области виновные лица несут административную ответственность в соответствии</w:t>
      </w:r>
      <w:r>
        <w:rPr>
          <w:color w:val="000000" w:themeColor="text1"/>
          <w:sz w:val="28"/>
          <w:szCs w:val="28"/>
        </w:rPr>
        <w:br/>
        <w:t>со статьёй 25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Должностные лица, государственные гражданские служащие ответственные за предоставление государственной услуги обязаны сообщать</w:t>
      </w:r>
      <w:r>
        <w:rPr>
          <w:color w:val="000000" w:themeColor="text1"/>
          <w:sz w:val="28"/>
          <w:szCs w:val="28"/>
        </w:rPr>
        <w:br/>
        <w:t xml:space="preserve">о личной заинтересованности в результатах проводимых административных процедур, либо </w:t>
      </w:r>
      <w:proofErr w:type="spellStart"/>
      <w:r>
        <w:rPr>
          <w:color w:val="000000" w:themeColor="text1"/>
          <w:sz w:val="28"/>
          <w:szCs w:val="28"/>
        </w:rPr>
        <w:t>аффилированности</w:t>
      </w:r>
      <w:proofErr w:type="spellEnd"/>
      <w:r>
        <w:rPr>
          <w:color w:val="000000" w:themeColor="text1"/>
          <w:sz w:val="28"/>
          <w:szCs w:val="28"/>
        </w:rPr>
        <w:t xml:space="preserve"> с заявителями, которые могут привести</w:t>
      </w:r>
      <w:r>
        <w:rPr>
          <w:color w:val="000000" w:themeColor="text1"/>
          <w:sz w:val="28"/>
          <w:szCs w:val="28"/>
        </w:rPr>
        <w:br/>
        <w:t>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  <w:proofErr w:type="gramEnd"/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Персональная ответственность должностных лиц, государственных гражданских служащих, ответственных за предоставление государственной услуги, устанавливается в их должностных регламентах в соответствии с </w:t>
      </w:r>
      <w:r>
        <w:rPr>
          <w:color w:val="000000" w:themeColor="text1"/>
          <w:sz w:val="28"/>
          <w:szCs w:val="28"/>
        </w:rPr>
        <w:lastRenderedPageBreak/>
        <w:t>требованиями законодательных и иных нормативных правовых актов Российской Федерации.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предоставлением государственной услуги должностными лицами, государственными служащими Министерства может осуществляться</w:t>
      </w:r>
      <w:r>
        <w:rPr>
          <w:color w:val="000000" w:themeColor="text1"/>
          <w:sz w:val="28"/>
          <w:szCs w:val="28"/>
        </w:rPr>
        <w:br/>
        <w:t>со стороны граждан, их объединений и организаций путём направления в адрес администрации: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сообщений о нарушении законов и иных нормативных правовых актов, недостатках в работе должностных лиц администрации ответственных за выполнение отдельных административных процедур, предусмотренных настоящим административным регламентом;</w:t>
      </w:r>
    </w:p>
    <w:p w:rsidR="001F3EF4" w:rsidRDefault="00E90ABD">
      <w:pPr>
        <w:pStyle w:val="af5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жалоб по фактам нарушения должностными лицами Министерства, прав, свобод или законных интересов граждан.</w:t>
      </w:r>
    </w:p>
    <w:p w:rsidR="001F3EF4" w:rsidRDefault="00E90ABD">
      <w:pPr>
        <w:widowControl w:val="0"/>
        <w:numPr>
          <w:ilvl w:val="0"/>
          <w:numId w:val="5"/>
        </w:numPr>
        <w:tabs>
          <w:tab w:val="left" w:pos="1370"/>
        </w:tabs>
        <w:spacing w:after="0" w:line="320" w:lineRule="exact"/>
        <w:ind w:left="0" w:right="1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муниципальную услугу, органа, предоставляющего муниципальную услугу, многофункционального центра, организаций, указанных в 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 муниципальных служащих, работников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proofErr w:type="gramStart"/>
      <w:r>
        <w:rPr>
          <w:color w:val="000000" w:themeColor="text1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жалоба).</w:t>
      </w:r>
      <w:proofErr w:type="gramEnd"/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Органы государственной власти, организации и уполномоченные</w:t>
      </w:r>
      <w:r>
        <w:rPr>
          <w:color w:val="000000" w:themeColor="text1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Заявители могут обратиться с жалобой в администрацию, ОГКУ «Правительство для граждан».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Жалобы, за исключением жалоб на решения и (или) действия (бездействие), принятые (осуществляемые) главой, рассматриваются главой.</w:t>
      </w:r>
      <w:proofErr w:type="gramEnd"/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Жалобы на решения и действия (бездействие) ОГКУ «Правительство</w:t>
      </w:r>
      <w:r>
        <w:rPr>
          <w:color w:val="000000" w:themeColor="text1"/>
          <w:sz w:val="28"/>
          <w:szCs w:val="28"/>
        </w:rPr>
        <w:br/>
        <w:t>для граждан», работника ОГКУ «Правительство для граждан подаются руководителю ОГКУ «Правительство для граждан».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Жалобы на решения и действия (бездействие) руководителя</w:t>
      </w:r>
      <w:r>
        <w:rPr>
          <w:color w:val="000000" w:themeColor="text1"/>
          <w:sz w:val="28"/>
          <w:szCs w:val="28"/>
        </w:rPr>
        <w:br/>
        <w:t>ОГКУ «Правительство для граждан» подаются и рассматриваются Правительством Ульяновской области в порядке, установленном постановлением Правительства Ульяновской области от 31.10.2012 № 514-П</w:t>
      </w:r>
      <w:r>
        <w:rPr>
          <w:color w:val="000000" w:themeColor="text1"/>
          <w:sz w:val="28"/>
          <w:szCs w:val="28"/>
        </w:rPr>
        <w:br/>
        <w:t xml:space="preserve">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</w:t>
      </w:r>
      <w:r>
        <w:rPr>
          <w:color w:val="000000" w:themeColor="text1"/>
          <w:sz w:val="28"/>
          <w:szCs w:val="28"/>
        </w:rPr>
        <w:lastRenderedPageBreak/>
        <w:t>государственные услуги, а также жалоб на решения и действия (бездействие) областного государственного казённого учреждения</w:t>
      </w:r>
      <w:proofErr w:type="gramEnd"/>
      <w:r>
        <w:rPr>
          <w:color w:val="000000" w:themeColor="text1"/>
          <w:sz w:val="28"/>
          <w:szCs w:val="28"/>
        </w:rPr>
        <w:t xml:space="preserve"> «Корпорация развития </w:t>
      </w:r>
      <w:proofErr w:type="gramStart"/>
      <w:r>
        <w:rPr>
          <w:color w:val="000000" w:themeColor="text1"/>
          <w:sz w:val="28"/>
          <w:szCs w:val="28"/>
        </w:rPr>
        <w:t>интернет-технологий</w:t>
      </w:r>
      <w:proofErr w:type="gramEnd"/>
      <w:r>
        <w:rPr>
          <w:color w:val="000000" w:themeColor="text1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Способы информирования заявителей о порядке подачи</w:t>
      </w:r>
      <w:r>
        <w:rPr>
          <w:color w:val="000000" w:themeColor="text1"/>
          <w:sz w:val="28"/>
          <w:szCs w:val="28"/>
        </w:rPr>
        <w:br/>
        <w:t>и рассмотрения жалобы, в том числе с использованием Единого портала.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Информацию о порядке подачи и рассмотрения жалобы можно получить у ответственного лица при личном обращении или по телефону</w:t>
      </w:r>
      <w:r>
        <w:rPr>
          <w:color w:val="000000" w:themeColor="text1"/>
          <w:sz w:val="28"/>
          <w:szCs w:val="28"/>
        </w:rPr>
        <w:br/>
        <w:t>в администрации, а также посредством использования информации, размещённой на официальном сайте администрации.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 Правительства Российской Федерации от 20.11.2012</w:t>
      </w:r>
      <w:r>
        <w:rPr>
          <w:color w:val="000000" w:themeColor="text1"/>
          <w:sz w:val="28"/>
          <w:szCs w:val="28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</w:t>
      </w:r>
      <w:r>
        <w:rPr>
          <w:color w:val="000000" w:themeColor="text1"/>
          <w:sz w:val="28"/>
          <w:szCs w:val="28"/>
        </w:rPr>
        <w:br/>
        <w:t>и действий (бездействия), совершенных при предоставлении государственных</w:t>
      </w:r>
      <w:r>
        <w:rPr>
          <w:color w:val="000000" w:themeColor="text1"/>
          <w:sz w:val="28"/>
          <w:szCs w:val="28"/>
        </w:rPr>
        <w:br/>
        <w:t>и муниципальных услуг»;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Кодекс Ульяновской области об административных правонарушениях;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постановление Правительства Ульяновской области от 31.10.2012</w:t>
      </w:r>
      <w:r>
        <w:rPr>
          <w:color w:val="000000" w:themeColor="text1"/>
          <w:sz w:val="28"/>
          <w:szCs w:val="28"/>
        </w:rPr>
        <w:br/>
        <w:t>№ 514-П «О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казённого учреждения «Корпорация развития интернет-технологий - многофункциональный центр предоставления государственных и муниципальных услуг в Ульяновской области»;</w:t>
      </w:r>
      <w:proofErr w:type="gramEnd"/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постановление Правительства Ульяновской области от 24.07.2013</w:t>
      </w:r>
      <w:r>
        <w:rPr>
          <w:color w:val="000000" w:themeColor="text1"/>
          <w:sz w:val="28"/>
          <w:szCs w:val="28"/>
        </w:rPr>
        <w:br/>
        <w:t>№ 316-П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области, а также</w:t>
      </w:r>
      <w:r>
        <w:rPr>
          <w:color w:val="000000" w:themeColor="text1"/>
          <w:sz w:val="28"/>
          <w:szCs w:val="28"/>
        </w:rPr>
        <w:br/>
        <w:t>на решения и действия (бездействие)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</w:t>
      </w:r>
      <w:r>
        <w:rPr>
          <w:color w:val="000000" w:themeColor="text1"/>
          <w:sz w:val="28"/>
          <w:szCs w:val="28"/>
        </w:rPr>
        <w:br/>
        <w:t>и муниципальных услуг в Ульяновской области</w:t>
      </w:r>
      <w:proofErr w:type="gramEnd"/>
      <w:r>
        <w:rPr>
          <w:color w:val="000000" w:themeColor="text1"/>
          <w:sz w:val="28"/>
          <w:szCs w:val="28"/>
        </w:rPr>
        <w:t>» и его работников».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5.5. Информация, указанная в пунктах 5.1 – 5.4 раздела 5 настоящего административного регламента, размещена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1F3EF4" w:rsidRDefault="00E90ABD">
      <w:pPr>
        <w:pStyle w:val="af5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официальном </w:t>
      </w:r>
      <w:proofErr w:type="gramStart"/>
      <w:r>
        <w:rPr>
          <w:color w:val="000000" w:themeColor="text1"/>
          <w:sz w:val="28"/>
          <w:szCs w:val="28"/>
        </w:rPr>
        <w:t>сайте</w:t>
      </w:r>
      <w:proofErr w:type="gramEnd"/>
      <w:r>
        <w:rPr>
          <w:color w:val="000000" w:themeColor="text1"/>
          <w:sz w:val="28"/>
          <w:szCs w:val="28"/>
        </w:rPr>
        <w:t xml:space="preserve"> администрации.</w:t>
      </w:r>
    </w:p>
    <w:p w:rsidR="001F3EF4" w:rsidRDefault="001F3EF4">
      <w:pPr>
        <w:widowControl w:val="0"/>
        <w:tabs>
          <w:tab w:val="left" w:pos="1370"/>
        </w:tabs>
        <w:spacing w:after="0" w:line="320" w:lineRule="exact"/>
        <w:ind w:right="1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3EF4" w:rsidRDefault="00ED0B16" w:rsidP="00ED0B16">
      <w:pPr>
        <w:widowControl w:val="0"/>
        <w:tabs>
          <w:tab w:val="left" w:pos="7245"/>
        </w:tabs>
        <w:spacing w:after="0" w:line="320" w:lineRule="exact"/>
        <w:ind w:left="567" w:right="12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1F3EF4" w:rsidRDefault="00E90ABD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Приложение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1F3EF4" w:rsidRDefault="00E90ABD">
      <w:pPr>
        <w:widowControl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к административному регламенту</w:t>
      </w:r>
    </w:p>
    <w:p w:rsidR="001F3EF4" w:rsidRDefault="00E90ABD">
      <w:pPr>
        <w:widowControl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представления муниципальной услуги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«Присвоение спортивных разрядов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1F3EF4" w:rsidRDefault="00E90ABD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1F3EF4" w:rsidRDefault="001F3EF4">
      <w:pPr>
        <w:widowControl w:val="0"/>
        <w:spacing w:before="90" w:after="0" w:line="240" w:lineRule="auto"/>
        <w:ind w:left="4868" w:firstLine="102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EF4" w:rsidRDefault="001F3EF4">
      <w:pPr>
        <w:widowControl w:val="0"/>
        <w:spacing w:before="90" w:after="0" w:line="240" w:lineRule="auto"/>
        <w:ind w:left="1569"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EF4" w:rsidRDefault="00E90ABD">
      <w:pPr>
        <w:widowControl w:val="0"/>
        <w:spacing w:before="90" w:after="0" w:line="240" w:lineRule="auto"/>
        <w:ind w:right="15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Ходатайства (Представления)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widowControl w:val="0"/>
        <w:spacing w:before="184" w:after="0" w:line="240" w:lineRule="auto"/>
        <w:ind w:right="15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Ходатайство (Представление)</w:t>
      </w:r>
    </w:p>
    <w:p w:rsidR="001F3EF4" w:rsidRDefault="00E90ABD">
      <w:pPr>
        <w:widowControl w:val="0"/>
        <w:spacing w:after="0" w:line="240" w:lineRule="auto"/>
        <w:ind w:left="1569" w:right="15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разряда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9525" distB="3175" distL="10160" distR="1270" simplePos="0" relativeHeight="2" behindDoc="1" locked="0" layoutInCell="0" allowOverlap="1" wp14:anchorId="5084D55F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334000" cy="1270"/>
                <wp:effectExtent l="3175" t="3175" r="3810" b="1905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1F3EF4" w:rsidRDefault="00E90ABD">
      <w:pPr>
        <w:widowControl w:val="0"/>
        <w:spacing w:after="0" w:line="248" w:lineRule="exact"/>
        <w:ind w:left="12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направляющей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представление)</w:t>
      </w:r>
    </w:p>
    <w:p w:rsidR="001F3EF4" w:rsidRDefault="00E90ABD">
      <w:pPr>
        <w:widowControl w:val="0"/>
        <w:tabs>
          <w:tab w:val="left" w:pos="8837"/>
        </w:tabs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1F3EF4" w:rsidRDefault="00E90ABD">
      <w:pPr>
        <w:widowControl w:val="0"/>
        <w:spacing w:after="0" w:line="240" w:lineRule="auto"/>
        <w:ind w:left="60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1F3EF4" w:rsidRDefault="00E90ABD">
      <w:pPr>
        <w:widowControl w:val="0"/>
        <w:tabs>
          <w:tab w:val="left" w:pos="7211"/>
        </w:tabs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разряда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tabs>
          <w:tab w:val="left" w:pos="3204"/>
        </w:tabs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spacing w:before="230" w:after="0" w:line="240" w:lineRule="auto"/>
        <w:ind w:left="2882" w:right="825" w:hanging="20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должности, подпись, фамилия и инициалы уполномоченного лица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направляющей ходатайство.</w:t>
      </w: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1" w:name="_GoBack"/>
      <w:bookmarkEnd w:id="1"/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E90ABD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</w:t>
      </w: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E90ABD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                                            Приложение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1F3EF4" w:rsidRDefault="00E90ABD">
      <w:pPr>
        <w:widowControl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к административному регламенту</w:t>
      </w:r>
    </w:p>
    <w:p w:rsidR="001F3EF4" w:rsidRDefault="00E90ABD">
      <w:pPr>
        <w:widowControl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представления муниципальной услуги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«Присвоение спортивных разрядов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1F3EF4" w:rsidRDefault="00E90ABD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F3EF4" w:rsidRDefault="001F3EF4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EF4" w:rsidRDefault="00E90ABD">
      <w:pPr>
        <w:widowControl w:val="0"/>
        <w:spacing w:before="90" w:after="0" w:line="240" w:lineRule="auto"/>
        <w:ind w:left="1569" w:right="155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2DD5A877">
                <wp:simplePos x="0" y="0"/>
                <wp:positionH relativeFrom="page">
                  <wp:posOffset>4321175</wp:posOffset>
                </wp:positionH>
                <wp:positionV relativeFrom="paragraph">
                  <wp:posOffset>229870</wp:posOffset>
                </wp:positionV>
                <wp:extent cx="2057400" cy="1270"/>
                <wp:effectExtent l="0" t="3175" r="0" b="1905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1F3EF4" w:rsidRDefault="00E90ABD">
      <w:pPr>
        <w:widowControl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1F3EF4" w:rsidRDefault="00E90ABD">
      <w:pPr>
        <w:widowControl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1F3EF4" w:rsidRDefault="00E90ABD">
      <w:pPr>
        <w:widowControl w:val="0"/>
        <w:spacing w:after="0" w:line="240" w:lineRule="auto"/>
        <w:ind w:left="1569" w:right="15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1F3EF4" w:rsidRDefault="001F3EF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widowControl w:val="0"/>
        <w:spacing w:after="0" w:line="240" w:lineRule="auto"/>
        <w:ind w:left="362" w:right="35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присвоении спортивного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разряда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1F3EF4" w:rsidRDefault="001F3EF4">
      <w:pPr>
        <w:widowControl w:val="0"/>
        <w:tabs>
          <w:tab w:val="left" w:pos="7655"/>
          <w:tab w:val="left" w:pos="8931"/>
          <w:tab w:val="left" w:pos="9072"/>
        </w:tabs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tabs>
          <w:tab w:val="left" w:pos="7655"/>
          <w:tab w:val="left" w:pos="8931"/>
          <w:tab w:val="left" w:pos="9072"/>
        </w:tabs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tabs>
          <w:tab w:val="left" w:pos="7655"/>
          <w:tab w:val="left" w:pos="8931"/>
          <w:tab w:val="left" w:pos="9072"/>
        </w:tabs>
        <w:spacing w:before="1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1F3EF4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B16" w:rsidRDefault="00E90ABD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</w:t>
      </w:r>
    </w:p>
    <w:p w:rsidR="00ED0B16" w:rsidRDefault="00ED0B16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B16" w:rsidRDefault="00ED0B16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B16" w:rsidRDefault="00ED0B16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B16" w:rsidRDefault="00ED0B16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D0B16" w:rsidRDefault="00ED0B16">
      <w:pPr>
        <w:widowControl w:val="0"/>
        <w:spacing w:before="90" w:after="0" w:line="240" w:lineRule="auto"/>
        <w:ind w:left="4562" w:firstLine="408"/>
        <w:contextualSpacing/>
        <w:outlineLvl w:val="1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F3EF4" w:rsidRDefault="00E90ABD" w:rsidP="00ED0B16">
      <w:pPr>
        <w:widowControl w:val="0"/>
        <w:spacing w:before="90" w:after="0" w:line="240" w:lineRule="auto"/>
        <w:ind w:left="4562" w:firstLine="408"/>
        <w:contextualSpacing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 Приложение</w:t>
      </w:r>
      <w:r>
        <w:rPr>
          <w:rFonts w:ascii="Times New Roman" w:eastAsia="Times New Roman" w:hAnsi="Times New Roman" w:cs="Times New Roman"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</w:t>
      </w:r>
    </w:p>
    <w:p w:rsidR="001F3EF4" w:rsidRDefault="00E90ABD">
      <w:pPr>
        <w:widowControl w:val="0"/>
        <w:spacing w:before="90" w:after="0" w:line="240" w:lineRule="auto"/>
        <w:ind w:left="4664" w:firstLine="306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к административному регламенту</w:t>
      </w:r>
    </w:p>
    <w:p w:rsidR="001F3EF4" w:rsidRDefault="00E90ABD">
      <w:pPr>
        <w:widowControl w:val="0"/>
        <w:spacing w:before="90"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представления муниципальной услуги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«Присвоение спортивных разрядов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«второй спортивный разряд» 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и «третий спортивный разряд»</w:t>
      </w:r>
    </w:p>
    <w:p w:rsidR="001F3EF4" w:rsidRDefault="00E90ABD">
      <w:pPr>
        <w:spacing w:after="0"/>
        <w:jc w:val="center"/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              в муниципальном образовании</w:t>
      </w:r>
    </w:p>
    <w:p w:rsidR="001F3EF4" w:rsidRDefault="00E90ABD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bCs/>
          <w:spacing w:val="-2"/>
          <w:sz w:val="16"/>
          <w:szCs w:val="16"/>
        </w:rPr>
        <w:t xml:space="preserve">                                                                                                                  «Ульяновский район» </w:t>
      </w:r>
    </w:p>
    <w:p w:rsidR="001F3EF4" w:rsidRDefault="001F3EF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F3EF4" w:rsidRDefault="00E90ABD">
      <w:pPr>
        <w:widowControl w:val="0"/>
        <w:spacing w:before="90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635" distB="0" distL="0" distR="0" simplePos="0" relativeHeight="4" behindDoc="1" locked="0" layoutInCell="0" allowOverlap="1" wp14:anchorId="109411C8">
                <wp:simplePos x="0" y="0"/>
                <wp:positionH relativeFrom="page">
                  <wp:posOffset>4321175</wp:posOffset>
                </wp:positionH>
                <wp:positionV relativeFrom="paragraph">
                  <wp:posOffset>200660</wp:posOffset>
                </wp:positionV>
                <wp:extent cx="2057400" cy="1270"/>
                <wp:effectExtent l="0" t="3175" r="0" b="1905"/>
                <wp:wrapTopAndBottom/>
                <wp:docPr id="3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/>
          </mc:Fallback>
        </mc:AlternateContent>
      </w:r>
    </w:p>
    <w:p w:rsidR="001F3EF4" w:rsidRDefault="00E90ABD">
      <w:pPr>
        <w:widowControl w:val="0"/>
        <w:spacing w:after="0" w:line="248" w:lineRule="exact"/>
        <w:ind w:left="5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</w:t>
      </w:r>
    </w:p>
    <w:p w:rsidR="001F3EF4" w:rsidRDefault="00E90ABD">
      <w:pPr>
        <w:widowControl w:val="0"/>
        <w:spacing w:after="0" w:line="240" w:lineRule="auto"/>
        <w:ind w:left="5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1F3EF4" w:rsidRDefault="001F3EF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spacing w:before="1" w:after="0" w:line="240" w:lineRule="auto"/>
        <w:ind w:left="1569" w:right="1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1F3EF4" w:rsidRDefault="00E90ABD">
      <w:pPr>
        <w:widowControl w:val="0"/>
        <w:spacing w:after="0" w:line="240" w:lineRule="auto"/>
        <w:ind w:left="428" w:right="4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присвоении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разряда</w:t>
      </w:r>
    </w:p>
    <w:p w:rsidR="001F3EF4" w:rsidRDefault="001F3EF4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EF4" w:rsidRDefault="00E90ABD">
      <w:pPr>
        <w:widowControl w:val="0"/>
        <w:spacing w:after="0" w:line="240" w:lineRule="auto"/>
        <w:ind w:left="362" w:right="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присвоению спортивных разрядов в порядке, установленном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классификации,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документов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спортивного разряда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отказано.</w:t>
      </w:r>
    </w:p>
    <w:p w:rsidR="001F3EF4" w:rsidRDefault="001F3EF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E90ABD">
      <w:pPr>
        <w:widowControl w:val="0"/>
        <w:spacing w:after="0" w:line="247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(ФИО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МФЦ)</w:t>
      </w:r>
    </w:p>
    <w:p w:rsidR="001F3EF4" w:rsidRDefault="00E90A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(дата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подпись)</w:t>
      </w:r>
    </w:p>
    <w:p w:rsidR="001F3EF4" w:rsidRDefault="001F3EF4">
      <w:pPr>
        <w:widowControl w:val="0"/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>
      <w:pPr>
        <w:widowControl w:val="0"/>
        <w:spacing w:after="0" w:line="240" w:lineRule="auto"/>
        <w:ind w:right="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EF4" w:rsidRDefault="001F3EF4"/>
    <w:sectPr w:rsidR="001F3EF4"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B9" w:rsidRDefault="007157B9">
      <w:pPr>
        <w:spacing w:after="0" w:line="240" w:lineRule="auto"/>
      </w:pPr>
      <w:r>
        <w:separator/>
      </w:r>
    </w:p>
  </w:endnote>
  <w:endnote w:type="continuationSeparator" w:id="0">
    <w:p w:rsidR="007157B9" w:rsidRDefault="0071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B9" w:rsidRDefault="007157B9">
      <w:pPr>
        <w:spacing w:after="0" w:line="240" w:lineRule="auto"/>
      </w:pPr>
      <w:r>
        <w:separator/>
      </w:r>
    </w:p>
  </w:footnote>
  <w:footnote w:type="continuationSeparator" w:id="0">
    <w:p w:rsidR="007157B9" w:rsidRDefault="0071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990"/>
    <w:multiLevelType w:val="multilevel"/>
    <w:tmpl w:val="7C7E9550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4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6" w:hanging="2160"/>
      </w:pPr>
    </w:lvl>
  </w:abstractNum>
  <w:abstractNum w:abstractNumId="1">
    <w:nsid w:val="02A1792A"/>
    <w:multiLevelType w:val="multilevel"/>
    <w:tmpl w:val="28803F40"/>
    <w:lvl w:ilvl="0">
      <w:start w:val="1"/>
      <w:numFmt w:val="decimal"/>
      <w:lvlText w:val="%1"/>
      <w:lvlJc w:val="left"/>
      <w:pPr>
        <w:tabs>
          <w:tab w:val="num" w:pos="0"/>
        </w:tabs>
        <w:ind w:left="36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" w:hanging="70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01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1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1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3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2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F6A5FC3"/>
    <w:multiLevelType w:val="multilevel"/>
    <w:tmpl w:val="15AA82C0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000000"/>
      </w:rPr>
    </w:lvl>
    <w:lvl w:ilvl="1">
      <w:start w:val="14"/>
      <w:numFmt w:val="decimal"/>
      <w:lvlText w:val="%1.%2."/>
      <w:lvlJc w:val="left"/>
      <w:pPr>
        <w:tabs>
          <w:tab w:val="num" w:pos="0"/>
        </w:tabs>
        <w:ind w:left="100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color w:val="000000"/>
      </w:rPr>
    </w:lvl>
  </w:abstractNum>
  <w:abstractNum w:abstractNumId="3">
    <w:nsid w:val="350A72F5"/>
    <w:multiLevelType w:val="multilevel"/>
    <w:tmpl w:val="01346B52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</w:lvl>
  </w:abstractNum>
  <w:abstractNum w:abstractNumId="4">
    <w:nsid w:val="4E085B24"/>
    <w:multiLevelType w:val="multilevel"/>
    <w:tmpl w:val="6B78663C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E17017C"/>
    <w:multiLevelType w:val="multilevel"/>
    <w:tmpl w:val="5FD4B8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6F105AA"/>
    <w:multiLevelType w:val="multilevel"/>
    <w:tmpl w:val="D638D77A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6" w:hanging="2160"/>
      </w:pPr>
    </w:lvl>
  </w:abstractNum>
  <w:abstractNum w:abstractNumId="7">
    <w:nsid w:val="68AD03B8"/>
    <w:multiLevelType w:val="multilevel"/>
    <w:tmpl w:val="C5BA0D2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  <w:rPr>
        <w:color w:val="00000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00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9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9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1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4" w:hanging="2160"/>
      </w:pPr>
      <w:rPr>
        <w:color w:val="000000"/>
      </w:rPr>
    </w:lvl>
  </w:abstractNum>
  <w:abstractNum w:abstractNumId="8">
    <w:nsid w:val="71523633"/>
    <w:multiLevelType w:val="multilevel"/>
    <w:tmpl w:val="50367D7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315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74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6" w:hanging="21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4"/>
    <w:rsid w:val="001F3EF4"/>
    <w:rsid w:val="006B2469"/>
    <w:rsid w:val="007157B9"/>
    <w:rsid w:val="008E21DC"/>
    <w:rsid w:val="00E90ABD"/>
    <w:rsid w:val="00E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95B9C"/>
    <w:pPr>
      <w:widowControl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1"/>
    <w:qFormat/>
    <w:rsid w:val="00F95B9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qFormat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95B9C"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F95B9C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c"/>
    <w:uiPriority w:val="99"/>
    <w:qFormat/>
    <w:rsid w:val="00F95B9C"/>
    <w:rPr>
      <w:rFonts w:ascii="Times New Roman" w:eastAsia="Times New Roman" w:hAnsi="Times New Roman" w:cs="Times New Roman"/>
    </w:rPr>
  </w:style>
  <w:style w:type="character" w:customStyle="1" w:styleId="11">
    <w:name w:val="Гиперссылка1"/>
    <w:basedOn w:val="a0"/>
    <w:uiPriority w:val="99"/>
    <w:unhideWhenUsed/>
    <w:qFormat/>
    <w:rsid w:val="00F95B9C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F95B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Колонтитул_"/>
    <w:basedOn w:val="a0"/>
    <w:link w:val="ae"/>
    <w:uiPriority w:val="99"/>
    <w:qFormat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basedOn w:val="ad"/>
    <w:uiPriority w:val="99"/>
    <w:qFormat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795349"/>
    <w:rPr>
      <w:b/>
      <w:bCs/>
    </w:rPr>
  </w:style>
  <w:style w:type="paragraph" w:customStyle="1" w:styleId="af0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F95B9C"/>
    <w:pPr>
      <w:widowControl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4"/>
    <w:rPr>
      <w:rFonts w:cs="Droid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styleId="a6">
    <w:name w:val="Title"/>
    <w:basedOn w:val="a"/>
    <w:link w:val="a5"/>
    <w:uiPriority w:val="1"/>
    <w:qFormat/>
    <w:rsid w:val="00F95B9C"/>
    <w:pPr>
      <w:widowControl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4">
    <w:name w:val="List Paragraph"/>
    <w:basedOn w:val="a"/>
    <w:uiPriority w:val="1"/>
    <w:qFormat/>
    <w:rsid w:val="00F95B9C"/>
    <w:pPr>
      <w:widowControl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F95B9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Колонтитул"/>
    <w:basedOn w:val="a"/>
    <w:link w:val="ad"/>
    <w:uiPriority w:val="99"/>
    <w:qFormat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a">
    <w:name w:val="header"/>
    <w:basedOn w:val="a"/>
    <w:link w:val="a9"/>
    <w:uiPriority w:val="99"/>
    <w:unhideWhenUsed/>
    <w:rsid w:val="00F95B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qFormat/>
    <w:rsid w:val="00795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EE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EE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qFormat/>
    <w:rsid w:val="005611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F95B9C"/>
  </w:style>
  <w:style w:type="numbering" w:customStyle="1" w:styleId="21">
    <w:name w:val="Нет списка2"/>
    <w:uiPriority w:val="99"/>
    <w:semiHidden/>
    <w:unhideWhenUsed/>
    <w:qFormat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95B9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0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F95B9C"/>
    <w:pPr>
      <w:widowControl w:val="0"/>
      <w:spacing w:after="0" w:line="240" w:lineRule="auto"/>
      <w:ind w:left="15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F95B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1"/>
    <w:qFormat/>
    <w:rsid w:val="00F95B9C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1"/>
    <w:qFormat/>
    <w:rsid w:val="00F95B9C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95B9C"/>
    <w:rPr>
      <w:rFonts w:ascii="Tahoma" w:eastAsia="Times New Roman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qFormat/>
    <w:rsid w:val="00F95B9C"/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c"/>
    <w:uiPriority w:val="99"/>
    <w:qFormat/>
    <w:rsid w:val="00F95B9C"/>
    <w:rPr>
      <w:rFonts w:ascii="Times New Roman" w:eastAsia="Times New Roman" w:hAnsi="Times New Roman" w:cs="Times New Roman"/>
    </w:rPr>
  </w:style>
  <w:style w:type="character" w:customStyle="1" w:styleId="11">
    <w:name w:val="Гиперссылка1"/>
    <w:basedOn w:val="a0"/>
    <w:uiPriority w:val="99"/>
    <w:unhideWhenUsed/>
    <w:qFormat/>
    <w:rsid w:val="00F95B9C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F95B9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95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Колонтитул_"/>
    <w:basedOn w:val="a0"/>
    <w:link w:val="ae"/>
    <w:uiPriority w:val="99"/>
    <w:qFormat/>
    <w:locked/>
    <w:rsid w:val="003D731F"/>
    <w:rPr>
      <w:rFonts w:ascii="Times New Roman" w:hAnsi="Times New Roman" w:cs="Times New Roman"/>
      <w:shd w:val="clear" w:color="auto" w:fill="FFFFFF"/>
    </w:rPr>
  </w:style>
  <w:style w:type="character" w:customStyle="1" w:styleId="MicrosoftSansSerif">
    <w:name w:val="Колонтитул + Microsoft Sans Serif"/>
    <w:basedOn w:val="ad"/>
    <w:uiPriority w:val="99"/>
    <w:qFormat/>
    <w:rsid w:val="003D731F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795349"/>
    <w:rPr>
      <w:b/>
      <w:bCs/>
    </w:rPr>
  </w:style>
  <w:style w:type="paragraph" w:customStyle="1" w:styleId="af0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F95B9C"/>
    <w:pPr>
      <w:widowControl w:val="0"/>
      <w:spacing w:after="0" w:line="240" w:lineRule="auto"/>
      <w:ind w:left="362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4"/>
    <w:rPr>
      <w:rFonts w:cs="Droid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Droid Sans Devanagari"/>
    </w:rPr>
  </w:style>
  <w:style w:type="paragraph" w:styleId="a6">
    <w:name w:val="Title"/>
    <w:basedOn w:val="a"/>
    <w:link w:val="a5"/>
    <w:uiPriority w:val="1"/>
    <w:qFormat/>
    <w:rsid w:val="00F95B9C"/>
    <w:pPr>
      <w:widowControl w:val="0"/>
      <w:spacing w:before="1" w:after="0" w:line="240" w:lineRule="auto"/>
      <w:ind w:left="1538" w:right="156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4">
    <w:name w:val="List Paragraph"/>
    <w:basedOn w:val="a"/>
    <w:uiPriority w:val="1"/>
    <w:qFormat/>
    <w:rsid w:val="00F95B9C"/>
    <w:pPr>
      <w:widowControl w:val="0"/>
      <w:spacing w:after="0" w:line="240" w:lineRule="auto"/>
      <w:ind w:left="3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95B9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7"/>
    <w:uiPriority w:val="99"/>
    <w:semiHidden/>
    <w:unhideWhenUsed/>
    <w:qFormat/>
    <w:rsid w:val="00F95B9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Колонтитул"/>
    <w:basedOn w:val="a"/>
    <w:link w:val="ad"/>
    <w:uiPriority w:val="99"/>
    <w:qFormat/>
    <w:rsid w:val="003D731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a">
    <w:name w:val="header"/>
    <w:basedOn w:val="a"/>
    <w:link w:val="a9"/>
    <w:uiPriority w:val="99"/>
    <w:unhideWhenUsed/>
    <w:rsid w:val="00F95B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b"/>
    <w:uiPriority w:val="99"/>
    <w:unhideWhenUsed/>
    <w:rsid w:val="00F95B9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qFormat/>
    <w:rsid w:val="007953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EE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EE2D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qFormat/>
    <w:rsid w:val="005611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F95B9C"/>
  </w:style>
  <w:style w:type="numbering" w:customStyle="1" w:styleId="21">
    <w:name w:val="Нет списка2"/>
    <w:uiPriority w:val="99"/>
    <w:semiHidden/>
    <w:unhideWhenUsed/>
    <w:qFormat/>
    <w:rsid w:val="00F95B9C"/>
  </w:style>
  <w:style w:type="table" w:customStyle="1" w:styleId="TableNormal">
    <w:name w:val="Table Normal"/>
    <w:uiPriority w:val="2"/>
    <w:semiHidden/>
    <w:unhideWhenUsed/>
    <w:qFormat/>
    <w:rsid w:val="00F95B9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95B9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5507259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3F4C23EFC49C01EEDEDCD9727A12B497972065E3CE9A57199B140777403CD226B822AD1AA42BC72396E5BE88BD90Q2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2EC1-A2B6-4F44-B6B7-4FCD6137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4</cp:revision>
  <cp:lastPrinted>2024-03-19T12:08:00Z</cp:lastPrinted>
  <dcterms:created xsi:type="dcterms:W3CDTF">2024-03-19T11:55:00Z</dcterms:created>
  <dcterms:modified xsi:type="dcterms:W3CDTF">2024-03-19T12:09:00Z</dcterms:modified>
  <dc:language>ru-RU</dc:language>
</cp:coreProperties>
</file>