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C7" w:rsidRDefault="00AC54C7" w:rsidP="00AC54C7">
      <w:pPr>
        <w:pStyle w:val="a3"/>
        <w:ind w:left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рамках декларационной кампании 2024 года </w:t>
      </w:r>
    </w:p>
    <w:p w:rsidR="00922B60" w:rsidRDefault="00922B60" w:rsidP="00922B6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 лица, замещающих муниципальные должности депутатов муниципального образования «</w:t>
      </w:r>
      <w:r w:rsidR="00C87C78">
        <w:rPr>
          <w:rFonts w:ascii="PT Astra Serif" w:hAnsi="PT Astra Serif"/>
          <w:sz w:val="26"/>
          <w:szCs w:val="26"/>
        </w:rPr>
        <w:t xml:space="preserve">Ишеевское городское поселение» </w:t>
      </w:r>
      <w:r>
        <w:rPr>
          <w:rFonts w:ascii="PT Astra Serif" w:hAnsi="PT Astra Serif"/>
          <w:sz w:val="26"/>
          <w:szCs w:val="26"/>
        </w:rPr>
        <w:t>Ульяновск</w:t>
      </w:r>
      <w:r w:rsidR="00C87C78">
        <w:rPr>
          <w:rFonts w:ascii="PT Astra Serif" w:hAnsi="PT Astra Serif"/>
          <w:sz w:val="26"/>
          <w:szCs w:val="26"/>
        </w:rPr>
        <w:t xml:space="preserve">ого </w:t>
      </w:r>
      <w:r>
        <w:rPr>
          <w:rFonts w:ascii="PT Astra Serif" w:hAnsi="PT Astra Serif"/>
          <w:sz w:val="26"/>
          <w:szCs w:val="26"/>
        </w:rPr>
        <w:t>район</w:t>
      </w:r>
      <w:r w:rsidR="00C87C78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 xml:space="preserve"> Ульяновской области, представили Губернатору Ульяновской области сведения о д</w:t>
      </w:r>
      <w:r w:rsidR="00C87C78">
        <w:rPr>
          <w:rFonts w:ascii="PT Astra Serif" w:hAnsi="PT Astra Serif"/>
          <w:sz w:val="26"/>
          <w:szCs w:val="26"/>
        </w:rPr>
        <w:t xml:space="preserve">оходах, расходах, об имуществе </w:t>
      </w:r>
      <w:r>
        <w:rPr>
          <w:rFonts w:ascii="PT Astra Serif" w:hAnsi="PT Astra Serif"/>
          <w:sz w:val="26"/>
          <w:szCs w:val="26"/>
        </w:rPr>
        <w:t>и обязательствах имущественного характера за 2023 год;</w:t>
      </w:r>
    </w:p>
    <w:p w:rsidR="00922B60" w:rsidRDefault="00922B60" w:rsidP="00922B6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C87C78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 xml:space="preserve"> лиц, замещающих муниципальные должности депутатов муниципального образования </w:t>
      </w:r>
      <w:r w:rsidR="00C87C78">
        <w:rPr>
          <w:rFonts w:ascii="PT Astra Serif" w:hAnsi="PT Astra Serif"/>
          <w:sz w:val="26"/>
          <w:szCs w:val="26"/>
        </w:rPr>
        <w:t xml:space="preserve">«Ишеевское городское» </w:t>
      </w:r>
      <w:r>
        <w:rPr>
          <w:rFonts w:ascii="PT Astra Serif" w:hAnsi="PT Astra Serif"/>
          <w:sz w:val="26"/>
          <w:szCs w:val="26"/>
        </w:rPr>
        <w:t>Ульяновск</w:t>
      </w:r>
      <w:r w:rsidR="00C87C78">
        <w:rPr>
          <w:rFonts w:ascii="PT Astra Serif" w:hAnsi="PT Astra Serif"/>
          <w:sz w:val="26"/>
          <w:szCs w:val="26"/>
        </w:rPr>
        <w:t xml:space="preserve">ого </w:t>
      </w:r>
      <w:r>
        <w:rPr>
          <w:rFonts w:ascii="PT Astra Serif" w:hAnsi="PT Astra Serif"/>
          <w:sz w:val="26"/>
          <w:szCs w:val="26"/>
        </w:rPr>
        <w:t>район</w:t>
      </w:r>
      <w:r w:rsidR="00C87C78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 xml:space="preserve"> Ульяновской области, представили Губернатору Ульяновской области сообщения о </w:t>
      </w:r>
      <w:proofErr w:type="spellStart"/>
      <w:r>
        <w:rPr>
          <w:rFonts w:ascii="PT Astra Serif" w:hAnsi="PT Astra Serif"/>
          <w:sz w:val="26"/>
          <w:szCs w:val="26"/>
        </w:rPr>
        <w:t>несовершении</w:t>
      </w:r>
      <w:proofErr w:type="spellEnd"/>
      <w:r>
        <w:rPr>
          <w:rFonts w:ascii="PT Astra Serif" w:hAnsi="PT Astra Serif"/>
          <w:sz w:val="26"/>
          <w:szCs w:val="26"/>
        </w:rPr>
        <w:t xml:space="preserve"> в течение отчётного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супругов з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а три последних года, предшествующих отчетному периоду.</w:t>
      </w:r>
    </w:p>
    <w:p w:rsidR="00922B60" w:rsidRDefault="00922B60" w:rsidP="00922B60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отношении </w:t>
      </w:r>
      <w:r w:rsidR="00AC54C7">
        <w:rPr>
          <w:rFonts w:ascii="PT Astra Serif" w:hAnsi="PT Astra Serif"/>
          <w:sz w:val="26"/>
          <w:szCs w:val="26"/>
        </w:rPr>
        <w:t xml:space="preserve">0 лиц, замещающих муниципальные должности депутатов муниципального образования </w:t>
      </w:r>
      <w:r w:rsidR="00C87C78">
        <w:rPr>
          <w:rFonts w:ascii="PT Astra Serif" w:hAnsi="PT Astra Serif"/>
          <w:sz w:val="26"/>
          <w:szCs w:val="26"/>
        </w:rPr>
        <w:t xml:space="preserve">«Ишеевское городское поселение» </w:t>
      </w:r>
      <w:r>
        <w:rPr>
          <w:rFonts w:ascii="PT Astra Serif" w:hAnsi="PT Astra Serif"/>
          <w:sz w:val="26"/>
          <w:szCs w:val="26"/>
        </w:rPr>
        <w:t>Ульяновск</w:t>
      </w:r>
      <w:r w:rsidR="00C87C78">
        <w:rPr>
          <w:rFonts w:ascii="PT Astra Serif" w:hAnsi="PT Astra Serif"/>
          <w:sz w:val="26"/>
          <w:szCs w:val="26"/>
        </w:rPr>
        <w:t xml:space="preserve">ого </w:t>
      </w:r>
      <w:r>
        <w:rPr>
          <w:rFonts w:ascii="PT Astra Serif" w:hAnsi="PT Astra Serif"/>
          <w:sz w:val="26"/>
          <w:szCs w:val="26"/>
        </w:rPr>
        <w:t xml:space="preserve"> </w:t>
      </w:r>
      <w:r w:rsidR="00AC54C7" w:rsidRPr="00922B60">
        <w:rPr>
          <w:rFonts w:ascii="PT Astra Serif" w:hAnsi="PT Astra Serif"/>
          <w:sz w:val="26"/>
          <w:szCs w:val="26"/>
        </w:rPr>
        <w:t>район</w:t>
      </w:r>
      <w:r w:rsidR="00C87C78">
        <w:rPr>
          <w:rFonts w:ascii="PT Astra Serif" w:hAnsi="PT Astra Serif"/>
          <w:sz w:val="26"/>
          <w:szCs w:val="26"/>
        </w:rPr>
        <w:t>а</w:t>
      </w:r>
      <w:r w:rsidR="00AC54C7" w:rsidRPr="00922B60">
        <w:rPr>
          <w:rFonts w:ascii="PT Astra Serif" w:hAnsi="PT Astra Serif"/>
          <w:sz w:val="26"/>
          <w:szCs w:val="26"/>
        </w:rPr>
        <w:t xml:space="preserve"> Ульяновской области, </w:t>
      </w:r>
      <w:r>
        <w:rPr>
          <w:rFonts w:ascii="PT Astra Serif" w:hAnsi="PT Astra Serif"/>
          <w:sz w:val="26"/>
          <w:szCs w:val="26"/>
        </w:rPr>
        <w:t>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N 179 «Об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</w:t>
      </w:r>
      <w:r w:rsidR="00C87C78">
        <w:rPr>
          <w:rFonts w:ascii="PT Astra Serif" w:hAnsi="PT Astra Serif"/>
          <w:sz w:val="26"/>
          <w:szCs w:val="26"/>
        </w:rPr>
        <w:t>убернатора Ульяновской области».</w:t>
      </w:r>
    </w:p>
    <w:p w:rsidR="002D2DCD" w:rsidRDefault="002D2DCD"/>
    <w:sectPr w:rsidR="002D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E2"/>
    <w:rsid w:val="002D2DCD"/>
    <w:rsid w:val="00820EE2"/>
    <w:rsid w:val="00922B60"/>
    <w:rsid w:val="00AC54C7"/>
    <w:rsid w:val="00BB78C9"/>
    <w:rsid w:val="00C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0EFF"/>
  <w15:chartTrackingRefBased/>
  <w15:docId w15:val="{B81293F9-C15F-432C-BFC2-C40E645D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2024-04-12T11:29:00Z</dcterms:created>
  <dcterms:modified xsi:type="dcterms:W3CDTF">2024-04-12T11:32:00Z</dcterms:modified>
</cp:coreProperties>
</file>